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ТРАНСПОРТА И ДОРОЖНОГО СТРОИТЕЛЬСТВА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 xml:space="preserve">Дата регистрации] 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12"/>
          <w:szCs w:val="28"/>
        </w:rPr>
      </w:pPr>
      <w:r>
        <w:rPr>
          <w:rFonts w:cs="Times New Roman" w:ascii="Times New Roman" w:hAnsi="Times New Roman"/>
          <w:bCs/>
          <w:sz w:val="12"/>
          <w:szCs w:val="28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439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 введении периода временного ограничения движения всех видов транспортных средств и пешеходов по мосту через                     р. Большая Воровская, расположенному на участке                  км 9+972 — км 10+106 автомобильной дороги общего пользования регионального значения Соболево — Кировский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Камчатского края от 11.06.2009 № 285 «О полномочиях органов государст</w:t>
      </w:r>
      <w:bookmarkStart w:id="2" w:name="_GoBack_Copy_1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венной власти Камчатского края в области использования автомобильных дорог и осуществления дорожной деятельности», постановлением Правительства Камчатского края от 26.03.2012 № 157-П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Камчатском крае», в связи с неудовлитворительным состоянием искусственных дорожных сооружений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7" w:leader="none"/>
        </w:tabs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Ввести временное ограничение движения всех видов транспортных средств и пешеходов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мосту через р. Большая Воровская, расположенному на участке км 9+972 — км 10+106 автомобильной дороги общего пользования регионального значения Соболево — Кировский в связи с разрушением его конструктивных элементов и подходов.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7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Установить продолжительность временного ограничения до особого распоряжения.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Краевому государственному казенному учреждению «Управление автомобильных дорог Камчатского края» (далее – КГКУ «Камчатуправтодор»):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размещение в средствах массовой информации (радио, телевидение, пресса, официальный сайт КГКУ «Камчатуправтодор») оповещения пользователей автомобильных дорог о введении ограничения и сроках ограничения;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обеспечить контроль за выполнением подрядной дорожной организацией работ по установке технических средств организации дорожного движения, ограничивающих проезд и проход по вышеуказанному мосту;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направить в УГИБДД МВД России по Камчатскому краю и администрацию Соболевского муниципального района информацию о введении ограничения и сроках ограничения.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приказа возложить на начальника КГКУ «Камчатуправтодор» Банникова А.И.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1186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490"/>
        <w:gridCol w:w="4650"/>
        <w:gridCol w:w="2505"/>
      </w:tblGrid>
      <w:tr>
        <w:trPr>
          <w:trHeight w:val="1642" w:hRule="atLeast"/>
        </w:trPr>
        <w:tc>
          <w:tcPr>
            <w:tcW w:w="24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65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/>
            </w:r>
          </w:p>
        </w:tc>
        <w:tc>
          <w:tcPr>
            <w:tcW w:w="25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А.С. Сафонов</w:t>
            </w:r>
          </w:p>
        </w:tc>
      </w:tr>
    </w:tbl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>
          <w:rFonts w:cs="Times New Roman" w:ascii="Times New Roman" w:hAnsi="Times New Roman"/>
          <w:color w:val="D9D9D9"/>
          <w:sz w:val="28"/>
          <w:szCs w:val="28"/>
        </w:rPr>
      </w:r>
    </w:p>
    <w:p>
      <w:pPr>
        <w:pStyle w:val="Normal"/>
        <w:spacing w:lineRule="auto" w:line="240" w:before="0" w:after="0"/>
        <w:ind w:right="-116" w:hanging="0"/>
        <w:rPr>
          <w:rFonts w:ascii="Times New Roman" w:hAnsi="Times New Roman" w:cs="Times New Roman"/>
          <w:color w:val="D9D9D9"/>
          <w:sz w:val="28"/>
          <w:szCs w:val="28"/>
        </w:rPr>
      </w:pPr>
      <w:r>
        <w:rPr/>
      </w:r>
    </w:p>
    <w:sectPr>
      <w:type w:val="nextPage"/>
      <w:pgSz w:w="11906" w:h="16838"/>
      <w:pgMar w:left="1247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397"/>
        </w:tabs>
        <w:ind w:left="754" w:hanging="397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sz w:val="28"/>
        <w:szCs w:val="28"/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8">
    <w:name w:val="Hyperlink"/>
    <w:basedOn w:val="DefaultParagraphFont"/>
    <w:uiPriority w:val="99"/>
    <w:unhideWhenUsed/>
    <w:rsid w:val="00681bfe"/>
    <w:rPr>
      <w:color w:val="0563C1" w:themeColor="hyperlink"/>
      <w:u w:val="single"/>
    </w:rPr>
  </w:style>
  <w:style w:type="character" w:styleId="Style19">
    <w:name w:val="Символ нумерации"/>
    <w:qFormat/>
    <w:rPr>
      <w:rFonts w:ascii="Times New Roman" w:hAnsi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15488"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4617-BD82-4DB4-8B6B-836A32F5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LibreOffice/7.4.4.2$Linux_X86_64 LibreOffice_project/40$Build-2</Application>
  <AppVersion>15.0000</AppVersion>
  <Pages>2</Pages>
  <Words>300</Words>
  <Characters>2214</Characters>
  <CharactersWithSpaces>2543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2023-03-17T02:30:00Z</dcterms:created>
  <dc:creator>Киселев Виктор Вадимович</dc:creator>
  <dc:description/>
  <dc:language>ru-RU</dc:language>
  <cp:lastModifiedBy/>
  <cp:lastPrinted>2023-04-19T17:29:56Z</cp:lastPrinted>
  <dcterms:modified xsi:type="dcterms:W3CDTF">2023-04-19T17:56:56Z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