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68" w:rsidRDefault="00FC4C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668" w:rsidRDefault="000C266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668" w:rsidRDefault="000C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2668" w:rsidRDefault="000C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2668" w:rsidRDefault="00FC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0C2668" w:rsidRDefault="00FC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ТРАНСПОРТА И ДОРОЖНОГО СТРОИТЕЛЬСТВА</w:t>
      </w:r>
    </w:p>
    <w:p w:rsidR="000C2668" w:rsidRDefault="00FC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0C2668" w:rsidRDefault="000C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8" w:rsidRDefault="00FC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C2668" w:rsidRDefault="000C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68" w:rsidRDefault="000C2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C2668">
        <w:trPr>
          <w:trHeight w:val="427"/>
        </w:trPr>
        <w:tc>
          <w:tcPr>
            <w:tcW w:w="4253" w:type="dxa"/>
          </w:tcPr>
          <w:p w:rsidR="000C2668" w:rsidRDefault="00FC4CC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C2668" w:rsidTr="00D45D56">
        <w:trPr>
          <w:trHeight w:val="342"/>
        </w:trPr>
        <w:tc>
          <w:tcPr>
            <w:tcW w:w="4253" w:type="dxa"/>
          </w:tcPr>
          <w:p w:rsidR="000C2668" w:rsidRDefault="00FC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C2668">
        <w:trPr>
          <w:trHeight w:val="80"/>
        </w:trPr>
        <w:tc>
          <w:tcPr>
            <w:tcW w:w="4253" w:type="dxa"/>
          </w:tcPr>
          <w:p w:rsidR="000C2668" w:rsidRDefault="00D45D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введении периода временного ограничения движения транспортных средств по автомобильным дорогам общего пользования регионального или межмуниципального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Камчатского края в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0C2668" w:rsidRDefault="000C2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56" w:rsidRDefault="00D45D56" w:rsidP="00D45D5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Камчатского края от 11.06.2009 № 285 «О полномочиях органов государственной власти Камчатского края в области использования автомобильных дорог и осуществления дорожной деятельности», постановлением Правительства Камчатского края от 26.03.2012 № 157-П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Камчатском крае», в связи со снижением несущей способности конструктивных элементов автомобильных дорог, вызванных их переувлажнением</w:t>
      </w:r>
    </w:p>
    <w:p w:rsidR="000C2668" w:rsidRDefault="000C2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68" w:rsidRDefault="00FC4CC7">
      <w:pPr>
        <w:spacing w:after="0" w:line="240" w:lineRule="auto"/>
        <w:ind w:firstLine="850"/>
        <w:jc w:val="both"/>
        <w:rPr>
          <w:rFonts w:eastAsia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C2668" w:rsidRDefault="000C266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D56" w:rsidRDefault="00D45D56" w:rsidP="00D45D56">
      <w:pPr>
        <w:numPr>
          <w:ilvl w:val="0"/>
          <w:numId w:val="4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Ввести в период с 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по 30 мая 2024</w:t>
      </w:r>
      <w:r>
        <w:rPr>
          <w:rFonts w:ascii="Times New Roman" w:hAnsi="Times New Roman" w:cs="Times New Roman"/>
          <w:sz w:val="28"/>
        </w:rPr>
        <w:t xml:space="preserve"> года временное ограничение движения транспортных средств с грузом или без груза, следующих по автомобильным дорогам общего пользования регионального или межмуниципального значения Камчатского края (далее – временное ограничение) с превышением временно установленной допустимой нагрузки на ось или группу осей (тележку), посредством установки дорожных знаков и знаков дополнительной информации (таблички).</w:t>
      </w:r>
    </w:p>
    <w:p w:rsidR="00D45D56" w:rsidRDefault="00D45D56" w:rsidP="00D45D56">
      <w:pPr>
        <w:numPr>
          <w:ilvl w:val="0"/>
          <w:numId w:val="4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Установить предельно допустимые значения нагрузки на ось или группу осей (тележку) транспортного средства в разрезе автомобильных дорог </w:t>
      </w:r>
      <w:r>
        <w:rPr>
          <w:rFonts w:ascii="Times New Roman" w:hAnsi="Times New Roman" w:cs="Times New Roman"/>
          <w:sz w:val="28"/>
        </w:rPr>
        <w:lastRenderedPageBreak/>
        <w:t>регионального или межмуниципального значения и их участков согласно приложению.</w:t>
      </w:r>
    </w:p>
    <w:p w:rsidR="00D45D56" w:rsidRDefault="00D45D56" w:rsidP="00D45D56">
      <w:pPr>
        <w:numPr>
          <w:ilvl w:val="0"/>
          <w:numId w:val="4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введения временного ограничения, движение по автомобильным дорогам транспортных средств с грузом или без груза, нагрузка на ось или группу осей (тележку) которых превышает предельно допустимые нагрузки, установленные приложением к приказу, осуществляется в соответствии с законодательством Российской Федерации и Камчатского края, регулирующим правоотношения в сфере движения тяжеловесных транспортных средств.</w:t>
      </w:r>
    </w:p>
    <w:p w:rsidR="00D45D56" w:rsidRDefault="00D45D56" w:rsidP="00D45D56">
      <w:pPr>
        <w:numPr>
          <w:ilvl w:val="0"/>
          <w:numId w:val="4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Временное ограничение движения не распространяется:</w:t>
      </w:r>
    </w:p>
    <w:p w:rsidR="00D45D56" w:rsidRDefault="00D45D56" w:rsidP="00D45D56">
      <w:pPr>
        <w:numPr>
          <w:ilvl w:val="0"/>
          <w:numId w:val="5"/>
        </w:numPr>
        <w:tabs>
          <w:tab w:val="clear" w:pos="720"/>
          <w:tab w:val="left" w:pos="1241"/>
          <w:tab w:val="left" w:pos="1500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пассажирские перевозки автобусами;</w:t>
      </w:r>
    </w:p>
    <w:p w:rsidR="00D45D56" w:rsidRDefault="00D45D56" w:rsidP="00D45D56">
      <w:pPr>
        <w:numPr>
          <w:ilvl w:val="0"/>
          <w:numId w:val="5"/>
        </w:numPr>
        <w:tabs>
          <w:tab w:val="clear" w:pos="720"/>
          <w:tab w:val="left" w:pos="1241"/>
          <w:tab w:val="left" w:pos="1500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перевозки пищевых продуктов, животных, лекарственных препаратов, горюче-смазочных материалов, семенного фонда, удобрений, почты и почтовых грузов;</w:t>
      </w:r>
    </w:p>
    <w:p w:rsidR="00D45D56" w:rsidRDefault="00D45D56" w:rsidP="00D45D56">
      <w:pPr>
        <w:numPr>
          <w:ilvl w:val="0"/>
          <w:numId w:val="5"/>
        </w:numPr>
        <w:tabs>
          <w:tab w:val="clear" w:pos="720"/>
          <w:tab w:val="left" w:pos="1241"/>
          <w:tab w:val="left" w:pos="1500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D45D56" w:rsidRDefault="00D45D56" w:rsidP="00D45D56">
      <w:pPr>
        <w:numPr>
          <w:ilvl w:val="0"/>
          <w:numId w:val="5"/>
        </w:numPr>
        <w:tabs>
          <w:tab w:val="clear" w:pos="720"/>
          <w:tab w:val="left" w:pos="1241"/>
          <w:tab w:val="left" w:pos="1500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транспортировку дорожно-строительной и дорожно-эксплуатационной техники, и материалов, применяемых при проведении аварийно-восстановительных работ;</w:t>
      </w:r>
    </w:p>
    <w:p w:rsidR="00D45D56" w:rsidRDefault="00D45D56" w:rsidP="00D45D56">
      <w:pPr>
        <w:numPr>
          <w:ilvl w:val="0"/>
          <w:numId w:val="5"/>
        </w:numPr>
        <w:tabs>
          <w:tab w:val="clear" w:pos="720"/>
          <w:tab w:val="left" w:pos="1241"/>
          <w:tab w:val="left" w:pos="1500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D45D56" w:rsidRDefault="00D45D56" w:rsidP="00D45D56">
      <w:pPr>
        <w:numPr>
          <w:ilvl w:val="0"/>
          <w:numId w:val="5"/>
        </w:numPr>
        <w:tabs>
          <w:tab w:val="clear" w:pos="720"/>
          <w:tab w:val="left" w:pos="1241"/>
          <w:tab w:val="left" w:pos="1500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дорожно-строительную и дорожно-эксплуатационную технику, выполняющую работы при строительстве, реконструкции, капитальном ремонте, ремонте и содержании автомобильных дорог регионального или межмуниципального значения.</w:t>
      </w:r>
    </w:p>
    <w:p w:rsidR="00D45D56" w:rsidRDefault="00D45D56" w:rsidP="00D45D56">
      <w:pPr>
        <w:numPr>
          <w:ilvl w:val="0"/>
          <w:numId w:val="6"/>
        </w:numPr>
        <w:tabs>
          <w:tab w:val="clear" w:pos="720"/>
          <w:tab w:val="left" w:pos="505"/>
          <w:tab w:val="left" w:pos="1241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Краевому государственному казенному учреждению «Управление автомобильных дорог Камчатского края» (далее – КГКУ «Камчатуправтодор»):</w:t>
      </w:r>
    </w:p>
    <w:p w:rsidR="00D45D56" w:rsidRDefault="00D45D56" w:rsidP="00D45D56">
      <w:pPr>
        <w:numPr>
          <w:ilvl w:val="0"/>
          <w:numId w:val="7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согласовать с Управлением ГИБДД УМВД России по Камчатскому краю дислокацию временных дорожных знаков, ограничивающих нагрузку на ось или группу осей (тележку) транспортных средств;</w:t>
      </w:r>
    </w:p>
    <w:p w:rsidR="00D45D56" w:rsidRDefault="00D45D56" w:rsidP="00D45D56">
      <w:pPr>
        <w:numPr>
          <w:ilvl w:val="0"/>
          <w:numId w:val="7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своевременную установку и демонтаж на автомобильных дорогах общего пользования регионального или межмуниципального значения Камчатского края временных дорожных знаков;</w:t>
      </w:r>
    </w:p>
    <w:p w:rsidR="00D45D56" w:rsidRDefault="00D45D56" w:rsidP="00D45D56">
      <w:pPr>
        <w:numPr>
          <w:ilvl w:val="0"/>
          <w:numId w:val="7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чем за 30 дней до введения временного ограничения обеспечить через средства массовой информации (радио, телевидение, прессу, официальный сайт КГКУ «Камчатуправтодор») оповещение пользователей автомобильных дорог об условиях движения транспортных средств в период временного ограничения, сроках таких ограничений, а также возможных маршрутах объездов;</w:t>
      </w:r>
    </w:p>
    <w:p w:rsidR="00D45D56" w:rsidRDefault="00D45D56" w:rsidP="00D45D56">
      <w:pPr>
        <w:numPr>
          <w:ilvl w:val="0"/>
          <w:numId w:val="7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в период временных ограничений своевременную выдачу специальных разрешений на движение по автомобильным дорогам общего пользования регионального или межмуниципального значения транспортных средств, с грузом или без груза, нагрузки на ось или группу осей (тележку) которых превышают предельно допустимые нагрузки, установленные настоящим приказом, в соответствии с законодательством Российской </w:t>
      </w:r>
      <w:r>
        <w:rPr>
          <w:rFonts w:ascii="Times New Roman" w:hAnsi="Times New Roman" w:cs="Times New Roman"/>
          <w:sz w:val="28"/>
        </w:rPr>
        <w:lastRenderedPageBreak/>
        <w:t>Федерации и Камчатского края, регламентирующим движение тяжеловесных транспортных средств.</w:t>
      </w:r>
    </w:p>
    <w:p w:rsidR="00D45D56" w:rsidRDefault="00D45D56" w:rsidP="00D45D56">
      <w:pPr>
        <w:numPr>
          <w:ilvl w:val="0"/>
          <w:numId w:val="8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приказа возложить на начальника КГКУ «Камчатуправтодор» Банникова А.И.</w:t>
      </w:r>
    </w:p>
    <w:p w:rsidR="00D45D56" w:rsidRDefault="00D45D56" w:rsidP="00D45D56">
      <w:pPr>
        <w:numPr>
          <w:ilvl w:val="0"/>
          <w:numId w:val="8"/>
        </w:numPr>
        <w:tabs>
          <w:tab w:val="clear" w:pos="720"/>
          <w:tab w:val="left" w:pos="118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Настоящий приказ вступает в силу через 10 дней после дня официального опубликования и распространяется на правоотн</w:t>
      </w:r>
      <w:r>
        <w:rPr>
          <w:rFonts w:ascii="Times New Roman" w:hAnsi="Times New Roman" w:cs="Times New Roman"/>
          <w:sz w:val="28"/>
          <w:szCs w:val="26"/>
        </w:rPr>
        <w:t>ошения, возникающие с 1 мая 2024</w:t>
      </w:r>
      <w:r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0C2668" w:rsidRDefault="000C2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668" w:rsidRDefault="000C2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668" w:rsidRDefault="000C2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399"/>
        <w:gridCol w:w="2270"/>
      </w:tblGrid>
      <w:tr w:rsidR="000C2668">
        <w:trPr>
          <w:trHeight w:val="2220"/>
        </w:trPr>
        <w:tc>
          <w:tcPr>
            <w:tcW w:w="2970" w:type="dxa"/>
            <w:shd w:val="clear" w:color="auto" w:fill="auto"/>
          </w:tcPr>
          <w:p w:rsidR="000C2668" w:rsidRDefault="00FA5379">
            <w:pPr>
              <w:widowControl w:val="0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0C2668" w:rsidRDefault="000C2668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0C2668" w:rsidRDefault="00FC4C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</w:t>
            </w:r>
            <w:bookmarkStart w:id="2" w:name="_GoBack"/>
            <w:bookmarkEnd w:id="2"/>
            <w:r>
              <w:rPr>
                <w:rFonts w:ascii="Times New Roman" w:hAnsi="Times New Roman"/>
                <w:color w:val="FFFFFF" w:themeColor="background1"/>
                <w:sz w:val="24"/>
              </w:rPr>
              <w:t xml:space="preserve">амп </w:t>
            </w:r>
            <w:r>
              <w:rPr>
                <w:rFonts w:ascii="Times New Roman" w:hAnsi="Times New Roman"/>
                <w:color w:val="FFFFFF" w:themeColor="background1"/>
                <w:sz w:val="24"/>
              </w:rPr>
              <w:t>подписи 1]</w:t>
            </w:r>
            <w:bookmarkEnd w:id="1"/>
          </w:p>
        </w:tc>
        <w:tc>
          <w:tcPr>
            <w:tcW w:w="2270" w:type="dxa"/>
            <w:shd w:val="clear" w:color="auto" w:fill="auto"/>
          </w:tcPr>
          <w:p w:rsidR="000C2668" w:rsidRPr="00D45D56" w:rsidRDefault="00FA53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Сафонов</w:t>
            </w:r>
          </w:p>
        </w:tc>
      </w:tr>
    </w:tbl>
    <w:p w:rsidR="00D45D56" w:rsidRDefault="00D45D56">
      <w:pPr>
        <w:rPr>
          <w:rFonts w:ascii="Times New Roman" w:hAnsi="Times New Roman" w:cs="Times New Roman"/>
        </w:rPr>
      </w:pPr>
    </w:p>
    <w:p w:rsidR="000C2668" w:rsidRPr="00D45D56" w:rsidRDefault="00D45D56" w:rsidP="00D45D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2668" w:rsidRDefault="00FC4CC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к приказу </w:t>
      </w:r>
    </w:p>
    <w:p w:rsidR="000C2668" w:rsidRDefault="00FC4CC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транспорта и дорожного строительства Камчатского края</w:t>
      </w:r>
    </w:p>
    <w:p w:rsidR="00D45D56" w:rsidRDefault="00D45D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D56" w:rsidRDefault="00D45D56" w:rsidP="00D45D5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D56" w:rsidRDefault="00D45D56" w:rsidP="00D45D56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Предельно допустимые значения нагрузки на ось или группу осей (тележку) транспортного средства в разрезе автомобильных дорог общего пользования регионального или межмуниципального значения Камчатского края</w:t>
      </w:r>
    </w:p>
    <w:p w:rsidR="00D45D56" w:rsidRDefault="00D45D56" w:rsidP="00D45D5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D45D56" w:rsidRDefault="00D45D56" w:rsidP="00D45D56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Допустимая нагрузка на ось или группу осей (тележку) транспортного средства для:</w:t>
      </w:r>
    </w:p>
    <w:tbl>
      <w:tblPr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D45D56" w:rsidTr="00041942">
        <w:trPr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Default="00D45D56" w:rsidP="00041942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одиночной оси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Default="00D45D56" w:rsidP="00041942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двухосной тележки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Default="00D45D56" w:rsidP="00041942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трехосной тележки</w:t>
            </w:r>
          </w:p>
        </w:tc>
      </w:tr>
      <w:tr w:rsidR="00D45D56" w:rsidTr="00041942">
        <w:trPr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Default="00D45D56" w:rsidP="00041942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Default="00D45D56" w:rsidP="00041942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Default="00D45D56" w:rsidP="00041942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</w:tr>
      <w:tr w:rsidR="00D45D56" w:rsidTr="00041942">
        <w:trPr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Default="00D45D56" w:rsidP="00041942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Default="00D45D56" w:rsidP="00041942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Default="00D45D56" w:rsidP="00041942">
            <w:pPr>
              <w:pStyle w:val="a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C2668" w:rsidRDefault="000C266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2668" w:rsidRDefault="000C2668">
      <w:pPr>
        <w:spacing w:after="0" w:line="240" w:lineRule="auto"/>
      </w:pPr>
    </w:p>
    <w:p w:rsidR="000C2668" w:rsidRDefault="000C2668">
      <w:pPr>
        <w:tabs>
          <w:tab w:val="left" w:pos="709"/>
        </w:tabs>
        <w:jc w:val="center"/>
      </w:pPr>
    </w:p>
    <w:p w:rsidR="000C2668" w:rsidRDefault="000C266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sectPr w:rsidR="000C2668">
      <w:pgSz w:w="11906" w:h="16838"/>
      <w:pgMar w:top="1134" w:right="851" w:bottom="567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C7" w:rsidRDefault="00FC4CC7" w:rsidP="00D45D56">
      <w:pPr>
        <w:spacing w:after="0" w:line="240" w:lineRule="auto"/>
      </w:pPr>
      <w:r>
        <w:separator/>
      </w:r>
    </w:p>
  </w:endnote>
  <w:endnote w:type="continuationSeparator" w:id="0">
    <w:p w:rsidR="00FC4CC7" w:rsidRDefault="00FC4CC7" w:rsidP="00D4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C7" w:rsidRDefault="00FC4CC7" w:rsidP="00D45D56">
      <w:pPr>
        <w:spacing w:after="0" w:line="240" w:lineRule="auto"/>
      </w:pPr>
      <w:r>
        <w:separator/>
      </w:r>
    </w:p>
  </w:footnote>
  <w:footnote w:type="continuationSeparator" w:id="0">
    <w:p w:rsidR="00FC4CC7" w:rsidRDefault="00FC4CC7" w:rsidP="00D4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0066"/>
    <w:multiLevelType w:val="multilevel"/>
    <w:tmpl w:val="E7BE1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87698"/>
    <w:multiLevelType w:val="multilevel"/>
    <w:tmpl w:val="08F87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9A6BDA"/>
    <w:multiLevelType w:val="multilevel"/>
    <w:tmpl w:val="A1920A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A01334"/>
    <w:multiLevelType w:val="multilevel"/>
    <w:tmpl w:val="C696D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4" w15:restartNumberingAfterBreak="0">
    <w:nsid w:val="507E4008"/>
    <w:multiLevelType w:val="multilevel"/>
    <w:tmpl w:val="5D3425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94139E"/>
    <w:multiLevelType w:val="multilevel"/>
    <w:tmpl w:val="7B5A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6" w15:restartNumberingAfterBreak="0">
    <w:nsid w:val="65EC5BBF"/>
    <w:multiLevelType w:val="multilevel"/>
    <w:tmpl w:val="032A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7" w15:restartNumberingAfterBreak="0">
    <w:nsid w:val="69012542"/>
    <w:multiLevelType w:val="multilevel"/>
    <w:tmpl w:val="3ADA10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68"/>
    <w:rsid w:val="000C2668"/>
    <w:rsid w:val="00D45D56"/>
    <w:rsid w:val="00FA5379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3FB1"/>
  <w15:docId w15:val="{006F8BAB-0BD2-4F0D-99ED-7D262A3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</w:style>
  <w:style w:type="paragraph" w:styleId="4">
    <w:name w:val="heading 4"/>
    <w:basedOn w:val="a0"/>
    <w:next w:val="a1"/>
    <w:qFormat/>
    <w:pPr>
      <w:numPr>
        <w:ilvl w:val="3"/>
        <w:numId w:val="2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Знак"/>
    <w:basedOn w:val="a2"/>
    <w:link w:val="a6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7">
    <w:name w:val="Нижний колонтитул Знак"/>
    <w:basedOn w:val="a2"/>
    <w:link w:val="a8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2"/>
    <w:link w:val="aa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2"/>
    <w:link w:val="ac"/>
    <w:uiPriority w:val="99"/>
    <w:qFormat/>
    <w:rsid w:val="0031799B"/>
  </w:style>
  <w:style w:type="character" w:styleId="ad">
    <w:name w:val="Hyperlink"/>
    <w:basedOn w:val="a2"/>
    <w:uiPriority w:val="99"/>
    <w:unhideWhenUsed/>
    <w:rsid w:val="00681BFE"/>
    <w:rPr>
      <w:color w:val="0563C1" w:themeColor="hyperlink"/>
      <w:u w:val="single"/>
    </w:rPr>
  </w:style>
  <w:style w:type="character" w:customStyle="1" w:styleId="ae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">
    <w:name w:val="List"/>
    <w:basedOn w:val="a1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6">
    <w:name w:val="Plain Text"/>
    <w:basedOn w:val="a"/>
    <w:link w:val="a5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2">
    <w:name w:val="Колонтитул"/>
    <w:basedOn w:val="a"/>
    <w:qFormat/>
  </w:style>
  <w:style w:type="paragraph" w:styleId="a8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3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4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4AA4-2D1A-44CF-865E-95B950CE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Падецкий Павел Андреевич</cp:lastModifiedBy>
  <cp:revision>10</cp:revision>
  <cp:lastPrinted>2024-03-20T04:16:00Z</cp:lastPrinted>
  <dcterms:created xsi:type="dcterms:W3CDTF">2023-10-20T02:02:00Z</dcterms:created>
  <dcterms:modified xsi:type="dcterms:W3CDTF">2024-03-20T04:17:00Z</dcterms:modified>
  <dc:language>ru-RU</dc:language>
</cp:coreProperties>
</file>