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B16728">
        <w:tc>
          <w:tcPr>
            <w:tcW w:w="4712" w:type="dxa"/>
          </w:tcPr>
          <w:p w:rsidR="00B60245" w:rsidRPr="008D13CF" w:rsidRDefault="00B16728" w:rsidP="00B16728">
            <w:pPr>
              <w:jc w:val="both"/>
              <w:rPr>
                <w:szCs w:val="28"/>
              </w:rPr>
            </w:pPr>
            <w:r w:rsidRPr="00B16728">
              <w:rPr>
                <w:bCs/>
                <w:szCs w:val="28"/>
              </w:rPr>
              <w:t xml:space="preserve">О внесении изменений в </w:t>
            </w:r>
            <w:r>
              <w:rPr>
                <w:bCs/>
                <w:szCs w:val="28"/>
              </w:rPr>
              <w:t>приложение к постановлению</w:t>
            </w:r>
            <w:r w:rsidRPr="00B16728">
              <w:rPr>
                <w:bCs/>
                <w:szCs w:val="28"/>
              </w:rPr>
              <w:t xml:space="preserve"> Правительства Камчатского края от 25.06.2014 </w:t>
            </w:r>
            <w:r>
              <w:rPr>
                <w:bCs/>
                <w:szCs w:val="28"/>
              </w:rPr>
              <w:br/>
              <w:t>№</w:t>
            </w:r>
            <w:r w:rsidRPr="00B16728">
              <w:rPr>
                <w:bCs/>
                <w:szCs w:val="28"/>
              </w:rPr>
              <w:t xml:space="preserve"> 265-П </w:t>
            </w:r>
            <w:r>
              <w:rPr>
                <w:bCs/>
                <w:szCs w:val="28"/>
              </w:rPr>
              <w:t>«</w:t>
            </w:r>
            <w:r w:rsidRPr="00B16728">
              <w:rPr>
                <w:bCs/>
                <w:szCs w:val="28"/>
              </w:rPr>
              <w:t>Об установлении расходных обязательств Камчатского края по предоставлению предприятиям водного транспорта субсидий в целях возмещения недополученных доходов, возникающих в связи с перевозкой пассажиров и багажа водным транспортом в межмуниципальном сообщении на территории Камчатского края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3224" w:rsidRPr="008D13CF" w:rsidRDefault="001B3224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7E334D" w:rsidRPr="001C4DBC" w:rsidRDefault="007E334D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 xml:space="preserve">1. </w:t>
      </w:r>
      <w:r w:rsidR="00B16728" w:rsidRPr="001C4DBC">
        <w:rPr>
          <w:szCs w:val="28"/>
        </w:rPr>
        <w:t>Внести в приложение к постановлению Правительства Камчатского края от 25.06.2014 № 265-П «Об установлении расходных обязательств Камчатского края по предоставлению предприятиям водного транспорта субсидий в целях возмещения недополученных доходов, возникающих в связи с перевозкой пассажиров и багажа водным транспортом в межмуниципальном сообщении на территории Камчатского края» следующие изменения:</w:t>
      </w:r>
    </w:p>
    <w:p w:rsidR="0011112E" w:rsidRPr="001C4DBC" w:rsidRDefault="00B16728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 xml:space="preserve">1) </w:t>
      </w:r>
      <w:r w:rsidR="00AD0D07" w:rsidRPr="001C4DBC">
        <w:rPr>
          <w:szCs w:val="28"/>
        </w:rPr>
        <w:t xml:space="preserve">в </w:t>
      </w:r>
      <w:r w:rsidR="0011112E" w:rsidRPr="001C4DBC">
        <w:rPr>
          <w:szCs w:val="28"/>
        </w:rPr>
        <w:t>част</w:t>
      </w:r>
      <w:r w:rsidR="00AD0D07" w:rsidRPr="001C4DBC">
        <w:rPr>
          <w:szCs w:val="28"/>
        </w:rPr>
        <w:t>и</w:t>
      </w:r>
      <w:r w:rsidR="0011112E" w:rsidRPr="001C4DBC">
        <w:rPr>
          <w:szCs w:val="28"/>
        </w:rPr>
        <w:t xml:space="preserve"> 1 после </w:t>
      </w:r>
      <w:r w:rsidR="00AD0D07" w:rsidRPr="001C4DBC">
        <w:rPr>
          <w:szCs w:val="28"/>
        </w:rPr>
        <w:t>слов «по сниженным тарифам (далее - субсидии)» дополнить словами «</w:t>
      </w:r>
      <w:r w:rsidR="0011112E" w:rsidRPr="001C4DBC">
        <w:rPr>
          <w:szCs w:val="28"/>
        </w:rPr>
        <w:t>, а также при осуществлении регулярных грузопассажирских перевозок морским транспортом в межмуниципальном сообщении на территории Камчатского края»;</w:t>
      </w:r>
    </w:p>
    <w:p w:rsidR="00C95B48" w:rsidRPr="001C4DBC" w:rsidRDefault="00C95B48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>2) часть 3 изложить в следующей редакции:</w:t>
      </w:r>
    </w:p>
    <w:p w:rsidR="0072646E" w:rsidRPr="001C4DBC" w:rsidRDefault="00C95B48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lastRenderedPageBreak/>
        <w:t>«3. К категории получателей субсидий относятся предприятия водного транспорта</w:t>
      </w:r>
      <w:r w:rsidR="0072646E" w:rsidRPr="001C4DBC">
        <w:rPr>
          <w:szCs w:val="28"/>
        </w:rPr>
        <w:t xml:space="preserve"> (за исключением государственных (муниципальных) учреждений) (далее – предприятия водного транспорта):</w:t>
      </w:r>
      <w:r w:rsidRPr="001C4DBC">
        <w:rPr>
          <w:szCs w:val="28"/>
        </w:rPr>
        <w:t xml:space="preserve"> </w:t>
      </w:r>
    </w:p>
    <w:p w:rsidR="00C95B48" w:rsidRPr="001C4DBC" w:rsidRDefault="0072646E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 xml:space="preserve">а) </w:t>
      </w:r>
      <w:r w:rsidR="00C95B48" w:rsidRPr="001C4DBC">
        <w:rPr>
          <w:szCs w:val="28"/>
        </w:rPr>
        <w:t xml:space="preserve">осуществляющие перевозку пассажиров водным </w:t>
      </w:r>
      <w:r w:rsidRPr="001C4DBC">
        <w:rPr>
          <w:szCs w:val="28"/>
        </w:rPr>
        <w:t>транспортом в</w:t>
      </w:r>
      <w:r w:rsidR="00C95B48" w:rsidRPr="001C4DBC">
        <w:rPr>
          <w:szCs w:val="28"/>
        </w:rPr>
        <w:t xml:space="preserve"> межмуниципальном сообщении на территории Камчатского края (далее - перевозки пассажиров водным транспортом)</w:t>
      </w:r>
      <w:r w:rsidRPr="001C4DBC">
        <w:rPr>
          <w:szCs w:val="28"/>
        </w:rPr>
        <w:t xml:space="preserve"> </w:t>
      </w:r>
      <w:r w:rsidR="00C95B48" w:rsidRPr="001C4DBC">
        <w:rPr>
          <w:szCs w:val="28"/>
        </w:rPr>
        <w:t xml:space="preserve">для которых </w:t>
      </w:r>
      <w:r w:rsidRPr="001C4DBC">
        <w:rPr>
          <w:szCs w:val="28"/>
        </w:rPr>
        <w:t>п</w:t>
      </w:r>
      <w:r w:rsidR="00C95B48" w:rsidRPr="001C4DBC">
        <w:rPr>
          <w:szCs w:val="28"/>
        </w:rPr>
        <w:t>остановлением Правительства Камчатского края установлены сниженные тарифы на перевозки пассажиров водным транспортом (далее - сниженные тарифы);</w:t>
      </w:r>
    </w:p>
    <w:p w:rsidR="00C95B48" w:rsidRPr="001C4DBC" w:rsidRDefault="00C95B48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 xml:space="preserve">б) </w:t>
      </w:r>
      <w:r w:rsidR="0072646E" w:rsidRPr="001C4DBC">
        <w:rPr>
          <w:szCs w:val="28"/>
        </w:rPr>
        <w:t xml:space="preserve">осуществляющие </w:t>
      </w:r>
      <w:r w:rsidRPr="001C4DBC">
        <w:rPr>
          <w:szCs w:val="28"/>
        </w:rPr>
        <w:t>регулярны</w:t>
      </w:r>
      <w:r w:rsidR="0072646E" w:rsidRPr="001C4DBC">
        <w:rPr>
          <w:szCs w:val="28"/>
        </w:rPr>
        <w:t>е</w:t>
      </w:r>
      <w:r w:rsidRPr="001C4DBC">
        <w:rPr>
          <w:szCs w:val="28"/>
        </w:rPr>
        <w:t xml:space="preserve"> грузопассажирски</w:t>
      </w:r>
      <w:r w:rsidR="0072646E" w:rsidRPr="001C4DBC">
        <w:rPr>
          <w:szCs w:val="28"/>
        </w:rPr>
        <w:t>е</w:t>
      </w:r>
      <w:r w:rsidRPr="001C4DBC">
        <w:rPr>
          <w:szCs w:val="28"/>
        </w:rPr>
        <w:t xml:space="preserve"> перевоз</w:t>
      </w:r>
      <w:r w:rsidR="0072646E" w:rsidRPr="001C4DBC">
        <w:rPr>
          <w:szCs w:val="28"/>
        </w:rPr>
        <w:t>ки</w:t>
      </w:r>
      <w:r w:rsidRPr="001C4DBC">
        <w:rPr>
          <w:szCs w:val="28"/>
        </w:rPr>
        <w:t xml:space="preserve"> морским транспортом в межмуниципальном сообщении на территории Камчатского края</w:t>
      </w:r>
      <w:r w:rsidR="0072646E" w:rsidRPr="001C4DBC">
        <w:rPr>
          <w:szCs w:val="28"/>
        </w:rPr>
        <w:t xml:space="preserve"> (далее - </w:t>
      </w:r>
      <w:r w:rsidR="00B33031" w:rsidRPr="001C4DBC">
        <w:rPr>
          <w:szCs w:val="28"/>
        </w:rPr>
        <w:t xml:space="preserve">регулярные </w:t>
      </w:r>
      <w:r w:rsidR="00F1104A" w:rsidRPr="001C4DBC">
        <w:rPr>
          <w:szCs w:val="28"/>
        </w:rPr>
        <w:t>грузопассажирские перевозки морским транспортом</w:t>
      </w:r>
      <w:r w:rsidR="0072646E" w:rsidRPr="001C4DBC">
        <w:rPr>
          <w:szCs w:val="28"/>
        </w:rPr>
        <w:t>).»;</w:t>
      </w:r>
    </w:p>
    <w:p w:rsidR="0072646E" w:rsidRDefault="00F1104A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>3) в пункте 1 части 4 после слова «тарифам» дополнить словами «или осуществление регулярных грузопассажирских перевозок морским транспортом в количестве и по графику, согласованными Министерством.»;</w:t>
      </w:r>
    </w:p>
    <w:p w:rsidR="000C5489" w:rsidRDefault="000C5489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4) часть 4 дополнить пунктом 4 следующего содержания:</w:t>
      </w:r>
    </w:p>
    <w:p w:rsidR="000C5489" w:rsidRPr="001C4DBC" w:rsidRDefault="000C5489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«4) наличие</w:t>
      </w:r>
      <w:r w:rsidRPr="000C5489">
        <w:rPr>
          <w:szCs w:val="28"/>
        </w:rPr>
        <w:t xml:space="preserve"> </w:t>
      </w:r>
      <w:r>
        <w:rPr>
          <w:szCs w:val="28"/>
        </w:rPr>
        <w:t xml:space="preserve">утвержденных </w:t>
      </w:r>
      <w:r w:rsidRPr="000C5489">
        <w:rPr>
          <w:szCs w:val="28"/>
        </w:rPr>
        <w:t>предприяти</w:t>
      </w:r>
      <w:r>
        <w:rPr>
          <w:szCs w:val="28"/>
        </w:rPr>
        <w:t>ем</w:t>
      </w:r>
      <w:r w:rsidRPr="000C5489">
        <w:rPr>
          <w:szCs w:val="28"/>
        </w:rPr>
        <w:t xml:space="preserve"> водного транспорта</w:t>
      </w:r>
      <w:r>
        <w:rPr>
          <w:szCs w:val="28"/>
        </w:rPr>
        <w:t xml:space="preserve"> тарифов на перевозку грузов </w:t>
      </w:r>
      <w:r w:rsidRPr="001C4DBC">
        <w:rPr>
          <w:szCs w:val="28"/>
        </w:rPr>
        <w:t>при осуществлении регулярного пассажирского рейса морским транспортом</w:t>
      </w:r>
      <w:r>
        <w:rPr>
          <w:szCs w:val="28"/>
        </w:rPr>
        <w:t xml:space="preserve"> </w:t>
      </w:r>
      <w:r w:rsidR="00051481">
        <w:rPr>
          <w:szCs w:val="28"/>
        </w:rPr>
        <w:t xml:space="preserve">на </w:t>
      </w:r>
      <w:r>
        <w:rPr>
          <w:szCs w:val="28"/>
        </w:rPr>
        <w:t xml:space="preserve">текущий год в размере не ниже </w:t>
      </w:r>
      <w:r w:rsidR="00051481">
        <w:rPr>
          <w:szCs w:val="28"/>
        </w:rPr>
        <w:t>тарифов,</w:t>
      </w:r>
      <w:r>
        <w:rPr>
          <w:szCs w:val="28"/>
        </w:rPr>
        <w:t xml:space="preserve"> утвержденных на год предыдущий году </w:t>
      </w:r>
      <w:r w:rsidR="00051481">
        <w:rPr>
          <w:szCs w:val="28"/>
        </w:rPr>
        <w:t>предоставления субсидии (далее – тариф на перевозку груза).»</w:t>
      </w:r>
    </w:p>
    <w:p w:rsidR="00F1104A" w:rsidRPr="001C4DBC" w:rsidRDefault="005D3DC5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>4) дополнить</w:t>
      </w:r>
      <w:r w:rsidR="005523B9" w:rsidRPr="001C4DBC">
        <w:rPr>
          <w:szCs w:val="28"/>
        </w:rPr>
        <w:t xml:space="preserve"> часть 12 пунктом 3 следующего содержания:</w:t>
      </w:r>
    </w:p>
    <w:p w:rsidR="005523B9" w:rsidRPr="001C4DBC" w:rsidRDefault="005523B9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>«3) расчет недополученных доходов от перевозки пассажиров</w:t>
      </w:r>
      <w:r w:rsidR="0005231E">
        <w:rPr>
          <w:szCs w:val="28"/>
        </w:rPr>
        <w:t xml:space="preserve"> </w:t>
      </w:r>
      <w:r w:rsidRPr="001C4DBC">
        <w:rPr>
          <w:szCs w:val="28"/>
        </w:rPr>
        <w:t>и грузов морским транспортом</w:t>
      </w:r>
      <w:r w:rsidR="00CF26E7" w:rsidRPr="001C4DBC">
        <w:rPr>
          <w:szCs w:val="28"/>
        </w:rPr>
        <w:t xml:space="preserve"> по форм</w:t>
      </w:r>
      <w:r w:rsidR="008249D0" w:rsidRPr="001C4DBC">
        <w:rPr>
          <w:szCs w:val="28"/>
        </w:rPr>
        <w:t>е</w:t>
      </w:r>
      <w:r w:rsidR="00CF26E7" w:rsidRPr="001C4DBC">
        <w:rPr>
          <w:szCs w:val="28"/>
        </w:rPr>
        <w:t>, утвержденн</w:t>
      </w:r>
      <w:r w:rsidR="008249D0" w:rsidRPr="001C4DBC">
        <w:rPr>
          <w:szCs w:val="28"/>
        </w:rPr>
        <w:t>ой</w:t>
      </w:r>
      <w:r w:rsidR="00CF26E7" w:rsidRPr="001C4DBC">
        <w:rPr>
          <w:szCs w:val="28"/>
        </w:rPr>
        <w:t xml:space="preserve"> Министерством</w:t>
      </w:r>
      <w:r w:rsidRPr="001C4DBC">
        <w:rPr>
          <w:szCs w:val="28"/>
        </w:rPr>
        <w:t>,</w:t>
      </w:r>
      <w:r w:rsidR="008249D0" w:rsidRPr="001C4DBC">
        <w:rPr>
          <w:szCs w:val="28"/>
        </w:rPr>
        <w:t xml:space="preserve"> с представлением подтверждающих документов, </w:t>
      </w:r>
      <w:r w:rsidR="009D383E">
        <w:rPr>
          <w:szCs w:val="28"/>
        </w:rPr>
        <w:t>для</w:t>
      </w:r>
      <w:r w:rsidR="00CF26E7" w:rsidRPr="001C4DBC">
        <w:rPr>
          <w:szCs w:val="28"/>
        </w:rPr>
        <w:t xml:space="preserve"> предприяти</w:t>
      </w:r>
      <w:r w:rsidR="009D383E">
        <w:rPr>
          <w:szCs w:val="28"/>
        </w:rPr>
        <w:t>я</w:t>
      </w:r>
      <w:r w:rsidR="00CF26E7" w:rsidRPr="001C4DBC">
        <w:rPr>
          <w:szCs w:val="28"/>
        </w:rPr>
        <w:t xml:space="preserve"> водного транспорта</w:t>
      </w:r>
      <w:r w:rsidR="009D383E">
        <w:rPr>
          <w:szCs w:val="28"/>
        </w:rPr>
        <w:t>,</w:t>
      </w:r>
      <w:r w:rsidR="00CF26E7" w:rsidRPr="001C4DBC">
        <w:rPr>
          <w:szCs w:val="28"/>
        </w:rPr>
        <w:t xml:space="preserve"> осуществля</w:t>
      </w:r>
      <w:r w:rsidR="009D383E">
        <w:rPr>
          <w:szCs w:val="28"/>
        </w:rPr>
        <w:t>ющее</w:t>
      </w:r>
      <w:r w:rsidR="00CF26E7" w:rsidRPr="001C4DBC">
        <w:rPr>
          <w:szCs w:val="28"/>
        </w:rPr>
        <w:t xml:space="preserve"> </w:t>
      </w:r>
      <w:r w:rsidR="00B33031" w:rsidRPr="001C4DBC">
        <w:rPr>
          <w:szCs w:val="28"/>
        </w:rPr>
        <w:t>регулярные грузопассажирские перевозки морским транспортом</w:t>
      </w:r>
      <w:r w:rsidR="00CF26E7" w:rsidRPr="001C4DBC">
        <w:rPr>
          <w:szCs w:val="28"/>
        </w:rPr>
        <w:t>.»;</w:t>
      </w:r>
    </w:p>
    <w:p w:rsidR="00CF26E7" w:rsidRPr="001C4DBC" w:rsidRDefault="00CF26E7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>5) часть 17 изложить в следующей редакции:</w:t>
      </w:r>
    </w:p>
    <w:p w:rsidR="00B33031" w:rsidRPr="001C4DBC" w:rsidRDefault="00B33031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 xml:space="preserve">«17. </w:t>
      </w:r>
      <w:r w:rsidR="00CF26E7" w:rsidRPr="001C4DBC">
        <w:rPr>
          <w:szCs w:val="28"/>
        </w:rPr>
        <w:t>Размер субсидии</w:t>
      </w:r>
      <w:r w:rsidRPr="001C4DBC">
        <w:rPr>
          <w:szCs w:val="28"/>
        </w:rPr>
        <w:t>:</w:t>
      </w:r>
    </w:p>
    <w:p w:rsidR="00CF26E7" w:rsidRPr="001C4DBC" w:rsidRDefault="00B33031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>1) для предприятий водного транспорта, осуществляющих перевозку пассажиров по сниженным тарифам,</w:t>
      </w:r>
      <w:r w:rsidR="00CF26E7" w:rsidRPr="001C4DBC">
        <w:rPr>
          <w:szCs w:val="28"/>
        </w:rPr>
        <w:t xml:space="preserve"> </w:t>
      </w:r>
      <w:r w:rsidRPr="001C4DBC">
        <w:rPr>
          <w:szCs w:val="28"/>
        </w:rPr>
        <w:t xml:space="preserve">определяется </w:t>
      </w:r>
      <w:r w:rsidR="00CF26E7" w:rsidRPr="001C4DBC">
        <w:rPr>
          <w:szCs w:val="28"/>
        </w:rPr>
        <w:t>как произведение разницы между экономически обоснованным тарифом, установленным Постановлением Региональной службы по тарифам и ценам Камчатского края для соответствующего предприятия водного транспорта на перевозку пассажиров водным транспортом (далее - экономически обоснованный тариф) и сниженным тарифом на количество фактически перевезенны</w:t>
      </w:r>
      <w:r w:rsidRPr="001C4DBC">
        <w:rPr>
          <w:szCs w:val="28"/>
        </w:rPr>
        <w:t>х пассажиров за отчетный период;</w:t>
      </w:r>
    </w:p>
    <w:p w:rsidR="0005231E" w:rsidRDefault="00B33031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 xml:space="preserve">2) для предприятий водного транспорта, осуществляющих регулярные грузопассажирские перевозки морским транспортом, определяется как произведение разницы между экономически обоснованным тарифом </w:t>
      </w:r>
      <w:r w:rsidR="0005231E" w:rsidRPr="001C4DBC">
        <w:rPr>
          <w:szCs w:val="28"/>
        </w:rPr>
        <w:t xml:space="preserve">на осуществление регулярного пассажирского рейса морским транспортом </w:t>
      </w:r>
      <w:r w:rsidRPr="001C4DBC">
        <w:rPr>
          <w:szCs w:val="28"/>
        </w:rPr>
        <w:lastRenderedPageBreak/>
        <w:t xml:space="preserve">(судорейсом), установленным постановлением Региональной службы по тарифам и ценам Камчатского края для соответствующего предприятия водного транспорта, и фактическими доходами, полученными </w:t>
      </w:r>
      <w:r w:rsidR="00914C86" w:rsidRPr="001C4DBC">
        <w:rPr>
          <w:szCs w:val="28"/>
        </w:rPr>
        <w:t>при осуществлении регулярного пассажирского рейса морским транспортом</w:t>
      </w:r>
      <w:r w:rsidR="0005231E">
        <w:rPr>
          <w:szCs w:val="28"/>
        </w:rPr>
        <w:t>, на количество рейсов.</w:t>
      </w:r>
    </w:p>
    <w:p w:rsidR="0005231E" w:rsidRDefault="0005231E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6) дополнить частью 17</w:t>
      </w:r>
      <w:r w:rsidRPr="0005231E">
        <w:rPr>
          <w:szCs w:val="28"/>
          <w:vertAlign w:val="superscript"/>
        </w:rPr>
        <w:t>1</w:t>
      </w:r>
      <w:r w:rsidR="00914C86" w:rsidRPr="001C4DBC">
        <w:rPr>
          <w:szCs w:val="28"/>
        </w:rPr>
        <w:t xml:space="preserve"> </w:t>
      </w:r>
      <w:r>
        <w:rPr>
          <w:szCs w:val="28"/>
        </w:rPr>
        <w:t>следующего содержания:</w:t>
      </w:r>
    </w:p>
    <w:p w:rsidR="0005231E" w:rsidRDefault="0005231E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17</w:t>
      </w:r>
      <w:r w:rsidRPr="0005231E">
        <w:rPr>
          <w:szCs w:val="28"/>
          <w:vertAlign w:val="superscript"/>
        </w:rPr>
        <w:t>1</w:t>
      </w:r>
      <w:r>
        <w:rPr>
          <w:szCs w:val="28"/>
        </w:rPr>
        <w:t xml:space="preserve">. При расчете </w:t>
      </w:r>
      <w:r w:rsidRPr="0005231E">
        <w:rPr>
          <w:szCs w:val="28"/>
        </w:rPr>
        <w:t>фактически</w:t>
      </w:r>
      <w:r>
        <w:rPr>
          <w:szCs w:val="28"/>
        </w:rPr>
        <w:t>х</w:t>
      </w:r>
      <w:r w:rsidRPr="0005231E">
        <w:rPr>
          <w:szCs w:val="28"/>
        </w:rPr>
        <w:t xml:space="preserve"> доход</w:t>
      </w:r>
      <w:r>
        <w:rPr>
          <w:szCs w:val="28"/>
        </w:rPr>
        <w:t xml:space="preserve">ов, </w:t>
      </w:r>
      <w:r w:rsidRPr="001C4DBC">
        <w:rPr>
          <w:szCs w:val="28"/>
        </w:rPr>
        <w:t>полученны</w:t>
      </w:r>
      <w:r>
        <w:rPr>
          <w:szCs w:val="28"/>
        </w:rPr>
        <w:t>х</w:t>
      </w:r>
      <w:r w:rsidRPr="001C4DBC">
        <w:rPr>
          <w:szCs w:val="28"/>
        </w:rPr>
        <w:t xml:space="preserve"> при осуществлении регулярного пассажирского рейса морским транспортом</w:t>
      </w:r>
      <w:r>
        <w:rPr>
          <w:szCs w:val="28"/>
        </w:rPr>
        <w:t>, учитываются:</w:t>
      </w:r>
    </w:p>
    <w:p w:rsidR="0005231E" w:rsidRDefault="0005231E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1) доходы, полученные </w:t>
      </w:r>
      <w:r w:rsidR="00B33031" w:rsidRPr="001C4DBC">
        <w:rPr>
          <w:szCs w:val="28"/>
        </w:rPr>
        <w:t xml:space="preserve">за </w:t>
      </w:r>
      <w:r w:rsidR="00914C86">
        <w:rPr>
          <w:szCs w:val="28"/>
        </w:rPr>
        <w:t xml:space="preserve">перевозку </w:t>
      </w:r>
      <w:r w:rsidR="00B33031" w:rsidRPr="001C4DBC">
        <w:rPr>
          <w:szCs w:val="28"/>
        </w:rPr>
        <w:t xml:space="preserve">пассажиров </w:t>
      </w:r>
      <w:r w:rsidR="00914C86">
        <w:rPr>
          <w:szCs w:val="28"/>
        </w:rPr>
        <w:t>по сниженным тарифам</w:t>
      </w:r>
      <w:r>
        <w:rPr>
          <w:szCs w:val="28"/>
        </w:rPr>
        <w:t>;</w:t>
      </w:r>
    </w:p>
    <w:p w:rsidR="00B33031" w:rsidRPr="001C4DBC" w:rsidRDefault="0005231E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2) доходы, полученные за </w:t>
      </w:r>
      <w:r w:rsidR="00914C86">
        <w:rPr>
          <w:szCs w:val="28"/>
        </w:rPr>
        <w:t xml:space="preserve">перевозку </w:t>
      </w:r>
      <w:r w:rsidR="00B33031" w:rsidRPr="001C4DBC">
        <w:rPr>
          <w:szCs w:val="28"/>
        </w:rPr>
        <w:t>груза</w:t>
      </w:r>
      <w:r w:rsidR="00914C86">
        <w:rPr>
          <w:szCs w:val="28"/>
        </w:rPr>
        <w:t xml:space="preserve"> по тарифам, утвержденными </w:t>
      </w:r>
      <w:r w:rsidR="00051481">
        <w:rPr>
          <w:szCs w:val="28"/>
        </w:rPr>
        <w:t>в соответствии с пунктом 4 части 4 настоящего порядка</w:t>
      </w:r>
      <w:r w:rsidR="00B33031" w:rsidRPr="001C4DBC">
        <w:rPr>
          <w:szCs w:val="28"/>
        </w:rPr>
        <w:t>.</w:t>
      </w:r>
    </w:p>
    <w:p w:rsidR="001B3224" w:rsidRPr="001C4DBC" w:rsidRDefault="00271FCA" w:rsidP="001C4DBC">
      <w:pPr>
        <w:suppressAutoHyphens/>
        <w:adjustRightInd w:val="0"/>
        <w:spacing w:line="276" w:lineRule="auto"/>
        <w:ind w:firstLine="720"/>
        <w:jc w:val="both"/>
        <w:rPr>
          <w:szCs w:val="28"/>
        </w:rPr>
      </w:pPr>
      <w:r w:rsidRPr="001C4DBC">
        <w:rPr>
          <w:szCs w:val="28"/>
        </w:rPr>
        <w:t>2</w:t>
      </w:r>
      <w:r w:rsidR="007E334D" w:rsidRPr="001C4DBC">
        <w:rPr>
          <w:szCs w:val="28"/>
        </w:rPr>
        <w:t xml:space="preserve">. Настоящее Постановление вступает в силу через 10 дней после его официального опубликования и распространяется на правоотношения, возникшие с </w:t>
      </w:r>
      <w:r w:rsidR="00794D15" w:rsidRPr="001C4DBC">
        <w:rPr>
          <w:szCs w:val="28"/>
        </w:rPr>
        <w:t>0</w:t>
      </w:r>
      <w:r w:rsidR="007E334D" w:rsidRPr="001C4DBC">
        <w:rPr>
          <w:szCs w:val="28"/>
        </w:rPr>
        <w:t xml:space="preserve">1 января 2021 года. </w:t>
      </w:r>
    </w:p>
    <w:p w:rsidR="006E4B23" w:rsidRPr="001C4DBC" w:rsidRDefault="006E4B23" w:rsidP="001C4DBC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871DE" w:rsidRDefault="00EB3439" w:rsidP="00914C86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 w:rsidRPr="00D871DE">
              <w:rPr>
                <w:rFonts w:ascii="Times New Roman" w:hAnsi="Times New Roman"/>
                <w:sz w:val="27"/>
                <w:szCs w:val="27"/>
              </w:rPr>
              <w:t>Председател</w:t>
            </w:r>
            <w:r w:rsidR="001C4DBC">
              <w:rPr>
                <w:rFonts w:ascii="Times New Roman" w:hAnsi="Times New Roman"/>
                <w:sz w:val="27"/>
                <w:szCs w:val="27"/>
              </w:rPr>
              <w:t>ь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 xml:space="preserve"> Правительства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-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>Перв</w:t>
            </w:r>
            <w:r w:rsidR="00914C86">
              <w:rPr>
                <w:rFonts w:ascii="Times New Roman" w:hAnsi="Times New Roman"/>
                <w:sz w:val="27"/>
                <w:szCs w:val="27"/>
              </w:rPr>
              <w:t>ый</w:t>
            </w:r>
            <w:r w:rsidRPr="00D871DE">
              <w:rPr>
                <w:rFonts w:ascii="Times New Roman" w:hAnsi="Times New Roman"/>
                <w:sz w:val="27"/>
                <w:szCs w:val="27"/>
              </w:rPr>
              <w:t xml:space="preserve"> вице-губернатор</w:t>
            </w:r>
            <w:r w:rsidR="00C942BC" w:rsidRPr="00D871D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871D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10596D" w:rsidRDefault="0010596D" w:rsidP="0010596D">
            <w:pPr>
              <w:adjustRightInd w:val="0"/>
              <w:ind w:right="36"/>
              <w:jc w:val="right"/>
            </w:pPr>
          </w:p>
          <w:p w:rsidR="00EB3439" w:rsidRPr="001E6FE1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E6117" w:rsidRDefault="005E611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E6117" w:rsidRPr="00A64A71" w:rsidRDefault="005E6117" w:rsidP="005E6117">
      <w:pPr>
        <w:pStyle w:val="ab"/>
        <w:jc w:val="center"/>
        <w:rPr>
          <w:rFonts w:ascii="Times New Roman" w:hAnsi="Times New Roman"/>
          <w:sz w:val="28"/>
        </w:rPr>
      </w:pPr>
      <w:r w:rsidRPr="00A64A71">
        <w:rPr>
          <w:rFonts w:ascii="Times New Roman" w:hAnsi="Times New Roman"/>
          <w:sz w:val="28"/>
        </w:rPr>
        <w:lastRenderedPageBreak/>
        <w:t>Пояснительная записка</w:t>
      </w:r>
    </w:p>
    <w:p w:rsidR="005E6117" w:rsidRPr="00A64A71" w:rsidRDefault="005E6117" w:rsidP="005E6117">
      <w:pPr>
        <w:pStyle w:val="ab"/>
        <w:jc w:val="center"/>
        <w:rPr>
          <w:rFonts w:ascii="Times New Roman" w:hAnsi="Times New Roman"/>
          <w:sz w:val="28"/>
        </w:rPr>
      </w:pPr>
      <w:r w:rsidRPr="00A64A71"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5E6117" w:rsidRPr="00A64A71" w:rsidRDefault="005E6117" w:rsidP="005E6117">
      <w:pPr>
        <w:pStyle w:val="ab"/>
        <w:jc w:val="center"/>
        <w:rPr>
          <w:rFonts w:ascii="Times New Roman" w:hAnsi="Times New Roman"/>
          <w:sz w:val="28"/>
        </w:rPr>
      </w:pPr>
      <w:r w:rsidRPr="00A64A71">
        <w:rPr>
          <w:rFonts w:ascii="Times New Roman" w:hAnsi="Times New Roman"/>
          <w:sz w:val="28"/>
        </w:rPr>
        <w:t>«</w:t>
      </w:r>
      <w:r w:rsidRPr="005E6117">
        <w:rPr>
          <w:rFonts w:ascii="Times New Roman" w:eastAsia="Times New Roman" w:hAnsi="Times New Roman"/>
          <w:sz w:val="28"/>
          <w:lang w:eastAsia="ru-RU"/>
        </w:rPr>
        <w:t>О внесении изменений в приложение к постановлению Правительства Камчатского края от 25.06.2014 № 265-П «Об установлении расходных обязательств Камчатского края по предоставлению предприятиям водного транспорта субсидий в целях возмещения недополученных доходов, возникающих в связи с перевозкой пассажиров и багажа водным транспортом в межмуниципальном сообщении на территории Камчатского края</w:t>
      </w:r>
      <w:r w:rsidRPr="00A64A71">
        <w:rPr>
          <w:rFonts w:ascii="Times New Roman" w:hAnsi="Times New Roman"/>
          <w:sz w:val="28"/>
        </w:rPr>
        <w:t>»</w:t>
      </w:r>
    </w:p>
    <w:p w:rsidR="005E6117" w:rsidRPr="002446B7" w:rsidRDefault="005E6117" w:rsidP="005E611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473D7A" w:rsidRDefault="005E6117" w:rsidP="005E6117">
      <w:pPr>
        <w:ind w:firstLine="709"/>
        <w:jc w:val="both"/>
        <w:rPr>
          <w:szCs w:val="28"/>
        </w:rPr>
      </w:pPr>
      <w:r w:rsidRPr="0028028A">
        <w:rPr>
          <w:szCs w:val="28"/>
        </w:rPr>
        <w:t>Настоящ</w:t>
      </w:r>
      <w:r>
        <w:rPr>
          <w:szCs w:val="28"/>
        </w:rPr>
        <w:t>ий проект</w:t>
      </w:r>
      <w:r w:rsidRPr="0028028A">
        <w:rPr>
          <w:szCs w:val="28"/>
        </w:rPr>
        <w:t xml:space="preserve"> постановлени</w:t>
      </w:r>
      <w:r>
        <w:rPr>
          <w:szCs w:val="28"/>
        </w:rPr>
        <w:t xml:space="preserve">я </w:t>
      </w:r>
      <w:r w:rsidRPr="002446B7">
        <w:rPr>
          <w:szCs w:val="28"/>
        </w:rPr>
        <w:t>Правительства Камчатского края</w:t>
      </w:r>
      <w:r>
        <w:rPr>
          <w:szCs w:val="28"/>
        </w:rPr>
        <w:t xml:space="preserve"> разработан</w:t>
      </w:r>
      <w:r w:rsidRPr="0028028A">
        <w:rPr>
          <w:szCs w:val="28"/>
        </w:rPr>
        <w:t xml:space="preserve"> в целях </w:t>
      </w:r>
      <w:r w:rsidR="00A77033">
        <w:rPr>
          <w:szCs w:val="28"/>
        </w:rPr>
        <w:t>уточнения отдельных положений предоставления</w:t>
      </w:r>
      <w:r w:rsidRPr="0028028A">
        <w:rPr>
          <w:szCs w:val="28"/>
        </w:rPr>
        <w:t xml:space="preserve"> государственной поддержки предприятиям водного транспорта</w:t>
      </w:r>
      <w:r>
        <w:rPr>
          <w:szCs w:val="28"/>
        </w:rPr>
        <w:t>,</w:t>
      </w:r>
      <w:r w:rsidRPr="0028028A">
        <w:rPr>
          <w:szCs w:val="28"/>
        </w:rPr>
        <w:t xml:space="preserve"> </w:t>
      </w:r>
      <w:r w:rsidRPr="000E74B9">
        <w:rPr>
          <w:szCs w:val="28"/>
        </w:rPr>
        <w:t>осуществляющи</w:t>
      </w:r>
      <w:r>
        <w:rPr>
          <w:szCs w:val="28"/>
        </w:rPr>
        <w:t>м</w:t>
      </w:r>
      <w:r w:rsidRPr="000E74B9">
        <w:rPr>
          <w:szCs w:val="28"/>
        </w:rPr>
        <w:t xml:space="preserve"> перевозку пассажиров водным транспортом в </w:t>
      </w:r>
      <w:r>
        <w:rPr>
          <w:szCs w:val="28"/>
        </w:rPr>
        <w:t>меж</w:t>
      </w:r>
      <w:r w:rsidRPr="000E74B9">
        <w:rPr>
          <w:rFonts w:eastAsia="Calibri"/>
          <w:szCs w:val="28"/>
        </w:rPr>
        <w:t xml:space="preserve">муниципальном </w:t>
      </w:r>
      <w:r w:rsidRPr="000E74B9">
        <w:rPr>
          <w:szCs w:val="28"/>
        </w:rPr>
        <w:t>сообщении на территории Камчатского края</w:t>
      </w:r>
      <w:r>
        <w:rPr>
          <w:szCs w:val="28"/>
        </w:rPr>
        <w:t xml:space="preserve">. </w:t>
      </w:r>
    </w:p>
    <w:p w:rsidR="005E6117" w:rsidRDefault="005E6117" w:rsidP="005E6117">
      <w:pPr>
        <w:ind w:firstLine="709"/>
        <w:jc w:val="both"/>
        <w:rPr>
          <w:szCs w:val="28"/>
        </w:rPr>
      </w:pPr>
      <w:r>
        <w:rPr>
          <w:szCs w:val="28"/>
        </w:rPr>
        <w:t xml:space="preserve">Задачей </w:t>
      </w:r>
      <w:r w:rsidR="00473D7A">
        <w:rPr>
          <w:szCs w:val="28"/>
        </w:rPr>
        <w:t xml:space="preserve">вносимых изменений </w:t>
      </w:r>
      <w:r>
        <w:rPr>
          <w:szCs w:val="28"/>
        </w:rPr>
        <w:t xml:space="preserve">является </w:t>
      </w:r>
      <w:r w:rsidR="00502704">
        <w:rPr>
          <w:szCs w:val="28"/>
        </w:rPr>
        <w:t>распространение мер государственной поддержки на предприятия водного транспорта, обеспечивающих</w:t>
      </w:r>
      <w:r w:rsidRPr="00816D5B">
        <w:rPr>
          <w:szCs w:val="28"/>
        </w:rPr>
        <w:t xml:space="preserve"> транспортн</w:t>
      </w:r>
      <w:r w:rsidR="00502704">
        <w:rPr>
          <w:szCs w:val="28"/>
        </w:rPr>
        <w:t>ую</w:t>
      </w:r>
      <w:r w:rsidRPr="00816D5B">
        <w:rPr>
          <w:szCs w:val="28"/>
        </w:rPr>
        <w:t xml:space="preserve"> доступност</w:t>
      </w:r>
      <w:r w:rsidR="00502704">
        <w:rPr>
          <w:szCs w:val="28"/>
        </w:rPr>
        <w:t>ь для</w:t>
      </w:r>
      <w:r w:rsidRPr="00816D5B">
        <w:rPr>
          <w:szCs w:val="28"/>
        </w:rPr>
        <w:t xml:space="preserve"> жителей</w:t>
      </w:r>
      <w:r>
        <w:rPr>
          <w:szCs w:val="28"/>
        </w:rPr>
        <w:t xml:space="preserve"> муниципальных районов</w:t>
      </w:r>
      <w:r w:rsidRPr="00816D5B">
        <w:rPr>
          <w:szCs w:val="28"/>
        </w:rPr>
        <w:t xml:space="preserve"> </w:t>
      </w:r>
      <w:r>
        <w:rPr>
          <w:szCs w:val="28"/>
        </w:rPr>
        <w:t>Камчатск</w:t>
      </w:r>
      <w:r w:rsidR="00A77033">
        <w:rPr>
          <w:szCs w:val="28"/>
        </w:rPr>
        <w:t xml:space="preserve">ого края посредством регулярного </w:t>
      </w:r>
      <w:r w:rsidR="00502704">
        <w:rPr>
          <w:szCs w:val="28"/>
        </w:rPr>
        <w:t xml:space="preserve">межмуниципального </w:t>
      </w:r>
      <w:r w:rsidR="00A77033">
        <w:rPr>
          <w:szCs w:val="28"/>
        </w:rPr>
        <w:t>морского грузопассажирского сообщения</w:t>
      </w:r>
      <w:r>
        <w:rPr>
          <w:szCs w:val="28"/>
        </w:rPr>
        <w:t>.</w:t>
      </w:r>
    </w:p>
    <w:p w:rsidR="0075183C" w:rsidRPr="00D93AE0" w:rsidRDefault="00DE7A65" w:rsidP="00502704">
      <w:pPr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В настоящее время реализация морских грузопассажирских рейсов производится при </w:t>
      </w:r>
      <w:r w:rsidR="00F852B1">
        <w:rPr>
          <w:kern w:val="28"/>
          <w:szCs w:val="28"/>
        </w:rPr>
        <w:t xml:space="preserve">консолидации заявок и </w:t>
      </w:r>
      <w:r>
        <w:rPr>
          <w:kern w:val="28"/>
          <w:szCs w:val="28"/>
        </w:rPr>
        <w:t>достаточном количестве пассажиров</w:t>
      </w:r>
      <w:r w:rsidR="0075183C">
        <w:rPr>
          <w:kern w:val="28"/>
          <w:szCs w:val="28"/>
        </w:rPr>
        <w:t xml:space="preserve"> </w:t>
      </w:r>
      <w:r>
        <w:rPr>
          <w:kern w:val="28"/>
          <w:szCs w:val="28"/>
        </w:rPr>
        <w:t xml:space="preserve">и </w:t>
      </w:r>
      <w:r w:rsidR="00F852B1">
        <w:rPr>
          <w:kern w:val="28"/>
          <w:szCs w:val="28"/>
        </w:rPr>
        <w:t>груза для окупаемости рейса.</w:t>
      </w:r>
    </w:p>
    <w:p w:rsidR="00502704" w:rsidRDefault="009627C9" w:rsidP="00502704">
      <w:pPr>
        <w:ind w:firstLine="709"/>
        <w:jc w:val="both"/>
        <w:rPr>
          <w:szCs w:val="28"/>
        </w:rPr>
      </w:pPr>
      <w:r>
        <w:rPr>
          <w:kern w:val="28"/>
          <w:szCs w:val="28"/>
        </w:rPr>
        <w:t>Одним из основных факторов,</w:t>
      </w:r>
      <w:r w:rsidR="00502704">
        <w:rPr>
          <w:kern w:val="28"/>
          <w:szCs w:val="28"/>
        </w:rPr>
        <w:t xml:space="preserve"> ограничивающи</w:t>
      </w:r>
      <w:r>
        <w:rPr>
          <w:kern w:val="28"/>
          <w:szCs w:val="28"/>
        </w:rPr>
        <w:t>х</w:t>
      </w:r>
      <w:r w:rsidR="00502704">
        <w:rPr>
          <w:kern w:val="28"/>
          <w:szCs w:val="28"/>
        </w:rPr>
        <w:t xml:space="preserve"> развитие г</w:t>
      </w:r>
      <w:r w:rsidR="00F624F0">
        <w:rPr>
          <w:kern w:val="28"/>
          <w:szCs w:val="28"/>
        </w:rPr>
        <w:t xml:space="preserve">рузопассажирских перевозок по побережью Камчатского края, </w:t>
      </w:r>
      <w:r w:rsidR="009018C0">
        <w:rPr>
          <w:kern w:val="28"/>
          <w:szCs w:val="28"/>
        </w:rPr>
        <w:t xml:space="preserve">остается </w:t>
      </w:r>
      <w:r w:rsidR="00F624F0">
        <w:rPr>
          <w:kern w:val="28"/>
          <w:szCs w:val="28"/>
        </w:rPr>
        <w:t>отрицательная рентабельность регулярн</w:t>
      </w:r>
      <w:r w:rsidR="009018C0">
        <w:rPr>
          <w:kern w:val="28"/>
          <w:szCs w:val="28"/>
        </w:rPr>
        <w:t>ого</w:t>
      </w:r>
      <w:r w:rsidR="00F624F0">
        <w:rPr>
          <w:kern w:val="28"/>
          <w:szCs w:val="28"/>
        </w:rPr>
        <w:t xml:space="preserve"> межмуниципальн</w:t>
      </w:r>
      <w:r w:rsidR="009018C0">
        <w:rPr>
          <w:kern w:val="28"/>
          <w:szCs w:val="28"/>
        </w:rPr>
        <w:t>ого</w:t>
      </w:r>
      <w:r w:rsidR="00F624F0">
        <w:rPr>
          <w:kern w:val="28"/>
          <w:szCs w:val="28"/>
        </w:rPr>
        <w:t xml:space="preserve"> </w:t>
      </w:r>
      <w:r w:rsidR="009018C0">
        <w:rPr>
          <w:kern w:val="28"/>
          <w:szCs w:val="28"/>
        </w:rPr>
        <w:t xml:space="preserve">сообщения морским транспортом. </w:t>
      </w:r>
      <w:r w:rsidR="00502704">
        <w:rPr>
          <w:kern w:val="28"/>
          <w:szCs w:val="28"/>
        </w:rPr>
        <w:t>При существующих объемах перевозок пассажиров и грузов по указанным направлениям себестоимость регулярного грузопассажирского рейса будет значительно выше доходов, полученных предприятием</w:t>
      </w:r>
      <w:r w:rsidR="00DD76B5">
        <w:rPr>
          <w:kern w:val="28"/>
          <w:szCs w:val="28"/>
        </w:rPr>
        <w:t xml:space="preserve"> при реализации этого рейса</w:t>
      </w:r>
      <w:r w:rsidR="009018C0">
        <w:rPr>
          <w:kern w:val="28"/>
          <w:szCs w:val="28"/>
        </w:rPr>
        <w:t>.</w:t>
      </w:r>
    </w:p>
    <w:p w:rsidR="001C55E9" w:rsidRDefault="00502704" w:rsidP="001C55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8"/>
          <w:szCs w:val="28"/>
        </w:rPr>
        <w:t xml:space="preserve">В свою очередь </w:t>
      </w:r>
      <w:r w:rsidR="009018C0">
        <w:rPr>
          <w:szCs w:val="28"/>
        </w:rPr>
        <w:t>о</w:t>
      </w:r>
      <w:r w:rsidR="001C55E9">
        <w:rPr>
          <w:szCs w:val="28"/>
        </w:rPr>
        <w:t>ткрытие регулярного грузопассажирского сообщения с отделенными районами Камчатского края позволит обеспечить поэтапное увеличение пассажиропотока и повысить эффективность логистическ</w:t>
      </w:r>
      <w:r w:rsidR="00DD76B5">
        <w:rPr>
          <w:szCs w:val="28"/>
        </w:rPr>
        <w:t>ой</w:t>
      </w:r>
      <w:r w:rsidR="001C55E9">
        <w:rPr>
          <w:szCs w:val="28"/>
        </w:rPr>
        <w:t xml:space="preserve"> системы доставки товаров первой необходимости и социально-значимых грузов</w:t>
      </w:r>
      <w:r w:rsidR="00DD76B5">
        <w:rPr>
          <w:szCs w:val="28"/>
        </w:rPr>
        <w:t>, что в долгосрочной перспективе повысить рентабельность морских грузопассажирских перевозок.</w:t>
      </w:r>
    </w:p>
    <w:p w:rsidR="005E6117" w:rsidRDefault="005E6117" w:rsidP="005E61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Постановлением Региональной службы по тарифам и ценам Камчатского края устанавливается величина экономически обоснованного тарифа за перевозку 1 пассажира</w:t>
      </w:r>
      <w:r w:rsidRPr="00FE0BF9">
        <w:t xml:space="preserve"> </w:t>
      </w:r>
      <w:r w:rsidRPr="00FE0BF9">
        <w:rPr>
          <w:szCs w:val="28"/>
        </w:rPr>
        <w:t xml:space="preserve">водным транспортом в </w:t>
      </w:r>
      <w:r w:rsidR="004D4D02">
        <w:rPr>
          <w:szCs w:val="28"/>
        </w:rPr>
        <w:t>меж</w:t>
      </w:r>
      <w:r w:rsidRPr="00FE0BF9">
        <w:rPr>
          <w:szCs w:val="28"/>
        </w:rPr>
        <w:t>муниципальном сообщении на территории Камчатского края</w:t>
      </w:r>
      <w:r>
        <w:rPr>
          <w:szCs w:val="28"/>
        </w:rPr>
        <w:t>.</w:t>
      </w:r>
    </w:p>
    <w:p w:rsidR="005E6117" w:rsidRDefault="005E6117" w:rsidP="005E61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указанным постановлением возникает необходимость возмещения межтарифной разницы </w:t>
      </w:r>
      <w:r w:rsidRPr="000D7C46">
        <w:rPr>
          <w:szCs w:val="28"/>
        </w:rPr>
        <w:t>предприятиям водного транс</w:t>
      </w:r>
      <w:r>
        <w:rPr>
          <w:szCs w:val="28"/>
        </w:rPr>
        <w:t xml:space="preserve">порта, осуществляющим </w:t>
      </w:r>
      <w:r w:rsidRPr="000D7C46">
        <w:rPr>
          <w:szCs w:val="28"/>
        </w:rPr>
        <w:t>перевоз</w:t>
      </w:r>
      <w:r>
        <w:rPr>
          <w:szCs w:val="28"/>
        </w:rPr>
        <w:t xml:space="preserve">ку </w:t>
      </w:r>
      <w:r w:rsidRPr="000D7C46">
        <w:rPr>
          <w:szCs w:val="28"/>
        </w:rPr>
        <w:t>пассажиров водным транспортом в муници</w:t>
      </w:r>
      <w:r>
        <w:rPr>
          <w:szCs w:val="28"/>
        </w:rPr>
        <w:t xml:space="preserve">пальном сообщении </w:t>
      </w:r>
      <w:r w:rsidRPr="000D7C46">
        <w:rPr>
          <w:szCs w:val="28"/>
        </w:rPr>
        <w:t>на территории Камчатского края</w:t>
      </w:r>
      <w:r>
        <w:rPr>
          <w:szCs w:val="28"/>
        </w:rPr>
        <w:t>.</w:t>
      </w:r>
    </w:p>
    <w:p w:rsidR="00B4349C" w:rsidRDefault="00B4349C" w:rsidP="00B434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целях реализации пилотного рейса, осуществляемого в регулярном межмуниципальном сообщении в 2021 году, планируется ввести маршрут </w:t>
      </w:r>
      <w:r>
        <w:rPr>
          <w:szCs w:val="28"/>
        </w:rPr>
        <w:br/>
        <w:t>«г. Петропавловск-Камчатский – с. Никольское</w:t>
      </w:r>
      <w:r w:rsidR="00312057">
        <w:rPr>
          <w:szCs w:val="28"/>
        </w:rPr>
        <w:t xml:space="preserve"> </w:t>
      </w:r>
      <w:r>
        <w:rPr>
          <w:szCs w:val="28"/>
        </w:rPr>
        <w:t xml:space="preserve">– </w:t>
      </w:r>
      <w:r>
        <w:rPr>
          <w:szCs w:val="28"/>
        </w:rPr>
        <w:br/>
        <w:t>г. Петропавловск-Камчатский»</w:t>
      </w:r>
      <w:r w:rsidR="00312057">
        <w:rPr>
          <w:szCs w:val="28"/>
        </w:rPr>
        <w:t xml:space="preserve">. Всего в 2021 году планируется выполнить </w:t>
      </w:r>
      <w:r w:rsidR="00312057">
        <w:rPr>
          <w:szCs w:val="28"/>
        </w:rPr>
        <w:br/>
        <w:t>10 рейсов.</w:t>
      </w:r>
    </w:p>
    <w:p w:rsidR="00312057" w:rsidRPr="00B4349C" w:rsidRDefault="00312057" w:rsidP="003120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Общая стоимость рейса с учетом стоимости </w:t>
      </w:r>
      <w:r>
        <w:rPr>
          <w:szCs w:val="28"/>
        </w:rPr>
        <w:t xml:space="preserve">«расчетной мили» для оборотного рейса по указанному маршруту составит </w:t>
      </w:r>
      <w:r w:rsidRPr="00B4349C">
        <w:rPr>
          <w:szCs w:val="28"/>
        </w:rPr>
        <w:t>1 476 610,7</w:t>
      </w:r>
      <w:r>
        <w:rPr>
          <w:szCs w:val="28"/>
        </w:rPr>
        <w:t xml:space="preserve">0 рублей. Общая стоимость затрат на выполнение 10 рейсов в 2021 году </w:t>
      </w:r>
      <w:r w:rsidR="00C65743">
        <w:rPr>
          <w:szCs w:val="28"/>
        </w:rPr>
        <w:t xml:space="preserve">для </w:t>
      </w:r>
      <w:r>
        <w:rPr>
          <w:szCs w:val="28"/>
        </w:rPr>
        <w:t xml:space="preserve">составит </w:t>
      </w:r>
      <w:r w:rsidRPr="00B4349C">
        <w:rPr>
          <w:szCs w:val="28"/>
        </w:rPr>
        <w:t>14 766</w:t>
      </w:r>
      <w:r w:rsidR="00C65743">
        <w:rPr>
          <w:szCs w:val="28"/>
        </w:rPr>
        <w:t> </w:t>
      </w:r>
      <w:r w:rsidRPr="00B4349C">
        <w:rPr>
          <w:szCs w:val="28"/>
        </w:rPr>
        <w:t>107</w:t>
      </w:r>
      <w:r w:rsidR="00C65743">
        <w:rPr>
          <w:szCs w:val="28"/>
        </w:rPr>
        <w:t xml:space="preserve"> рублей.</w:t>
      </w:r>
    </w:p>
    <w:p w:rsidR="00B4349C" w:rsidRDefault="00C65743" w:rsidP="00B434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0BF9">
        <w:rPr>
          <w:szCs w:val="28"/>
        </w:rPr>
        <w:t xml:space="preserve">Принятие представленного проекта постановления Правительства           Камчатского края потребует </w:t>
      </w:r>
      <w:r>
        <w:rPr>
          <w:szCs w:val="28"/>
        </w:rPr>
        <w:t xml:space="preserve">выделения дополнительного </w:t>
      </w:r>
      <w:r w:rsidRPr="00FE0BF9">
        <w:rPr>
          <w:szCs w:val="28"/>
        </w:rPr>
        <w:t>фин</w:t>
      </w:r>
      <w:r>
        <w:rPr>
          <w:szCs w:val="28"/>
        </w:rPr>
        <w:t xml:space="preserve">ансирования из краевого бюджета в размере </w:t>
      </w:r>
      <w:r w:rsidR="00B4349C" w:rsidRPr="00B4349C">
        <w:rPr>
          <w:szCs w:val="28"/>
        </w:rPr>
        <w:t>2</w:t>
      </w:r>
      <w:r>
        <w:rPr>
          <w:szCs w:val="28"/>
        </w:rPr>
        <w:t> </w:t>
      </w:r>
      <w:r w:rsidR="00B4349C" w:rsidRPr="00B4349C">
        <w:rPr>
          <w:szCs w:val="28"/>
        </w:rPr>
        <w:t>172</w:t>
      </w:r>
      <w:r>
        <w:rPr>
          <w:szCs w:val="28"/>
        </w:rPr>
        <w:t> </w:t>
      </w:r>
      <w:r w:rsidR="00B4349C" w:rsidRPr="00B4349C">
        <w:rPr>
          <w:szCs w:val="28"/>
        </w:rPr>
        <w:t>812</w:t>
      </w:r>
      <w:r>
        <w:rPr>
          <w:szCs w:val="28"/>
        </w:rPr>
        <w:t xml:space="preserve"> рублей.</w:t>
      </w:r>
    </w:p>
    <w:p w:rsidR="005E6117" w:rsidRDefault="00C65743" w:rsidP="005E61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28</w:t>
      </w:r>
      <w:r w:rsidR="005E6117" w:rsidRPr="00FE4D74">
        <w:rPr>
          <w:szCs w:val="28"/>
        </w:rPr>
        <w:t>.</w:t>
      </w:r>
      <w:r w:rsidR="00BE274F" w:rsidRPr="00BE274F">
        <w:rPr>
          <w:szCs w:val="28"/>
        </w:rPr>
        <w:t>01</w:t>
      </w:r>
      <w:r w:rsidR="005E6117" w:rsidRPr="00FE4D74">
        <w:rPr>
          <w:szCs w:val="28"/>
        </w:rPr>
        <w:t>.20</w:t>
      </w:r>
      <w:r w:rsidR="00BE274F" w:rsidRPr="00BE274F">
        <w:rPr>
          <w:szCs w:val="28"/>
        </w:rPr>
        <w:t>21</w:t>
      </w:r>
      <w:r w:rsidR="005E6117" w:rsidRPr="00FE4D74">
        <w:rPr>
          <w:szCs w:val="28"/>
        </w:rPr>
        <w:t xml:space="preserve">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szCs w:val="28"/>
        </w:rPr>
        <w:t>0</w:t>
      </w:r>
      <w:r w:rsidR="00DE79A7">
        <w:rPr>
          <w:szCs w:val="28"/>
        </w:rPr>
        <w:t>7</w:t>
      </w:r>
      <w:r w:rsidR="005E6117" w:rsidRPr="00FE4D74">
        <w:rPr>
          <w:szCs w:val="28"/>
        </w:rPr>
        <w:t>.0</w:t>
      </w:r>
      <w:r>
        <w:rPr>
          <w:szCs w:val="28"/>
        </w:rPr>
        <w:t>2</w:t>
      </w:r>
      <w:r w:rsidR="005E6117" w:rsidRPr="00FE4D74">
        <w:rPr>
          <w:szCs w:val="28"/>
        </w:rPr>
        <w:t>.2019 независимой антикоррупционной экспертизы.</w:t>
      </w:r>
      <w:r w:rsidR="005E6117" w:rsidRPr="00FE0BF9">
        <w:rPr>
          <w:szCs w:val="28"/>
        </w:rPr>
        <w:t xml:space="preserve"> </w:t>
      </w:r>
    </w:p>
    <w:p w:rsidR="005E6117" w:rsidRDefault="005E6117" w:rsidP="005E61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4D74">
        <w:rPr>
          <w:szCs w:val="28"/>
        </w:rPr>
        <w:t>Проект постановления отнесен к высокой степени регулирующего воздействия в соответствии с пунктом 1 части 1.4 постановления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bookmarkStart w:id="0" w:name="_GoBack"/>
      <w:bookmarkEnd w:id="0"/>
    </w:p>
    <w:sectPr w:rsidR="005E6117" w:rsidSect="003D1E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A0" w:rsidRDefault="004B23A0" w:rsidP="00342D13">
      <w:r>
        <w:separator/>
      </w:r>
    </w:p>
  </w:endnote>
  <w:endnote w:type="continuationSeparator" w:id="0">
    <w:p w:rsidR="004B23A0" w:rsidRDefault="004B23A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A0" w:rsidRDefault="004B23A0" w:rsidP="00342D13">
      <w:r>
        <w:separator/>
      </w:r>
    </w:p>
  </w:footnote>
  <w:footnote w:type="continuationSeparator" w:id="0">
    <w:p w:rsidR="004B23A0" w:rsidRDefault="004B23A0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7C0F"/>
    <w:rsid w:val="00044126"/>
    <w:rsid w:val="00051481"/>
    <w:rsid w:val="0005231E"/>
    <w:rsid w:val="000545B3"/>
    <w:rsid w:val="00097E0C"/>
    <w:rsid w:val="000C1841"/>
    <w:rsid w:val="000C5489"/>
    <w:rsid w:val="000D3FB4"/>
    <w:rsid w:val="0010596D"/>
    <w:rsid w:val="0011112E"/>
    <w:rsid w:val="00112592"/>
    <w:rsid w:val="001439EC"/>
    <w:rsid w:val="00167EC8"/>
    <w:rsid w:val="001723D0"/>
    <w:rsid w:val="0019097C"/>
    <w:rsid w:val="00191854"/>
    <w:rsid w:val="00196836"/>
    <w:rsid w:val="001B3224"/>
    <w:rsid w:val="001B5371"/>
    <w:rsid w:val="001C4DBC"/>
    <w:rsid w:val="001C55E9"/>
    <w:rsid w:val="001D79D7"/>
    <w:rsid w:val="001E0B39"/>
    <w:rsid w:val="001E62AB"/>
    <w:rsid w:val="001E6FE1"/>
    <w:rsid w:val="00200564"/>
    <w:rsid w:val="00203BC9"/>
    <w:rsid w:val="00223D68"/>
    <w:rsid w:val="00230F4D"/>
    <w:rsid w:val="00232A85"/>
    <w:rsid w:val="00271FCA"/>
    <w:rsid w:val="002722F0"/>
    <w:rsid w:val="00296585"/>
    <w:rsid w:val="002A71B0"/>
    <w:rsid w:val="002B2204"/>
    <w:rsid w:val="002B334D"/>
    <w:rsid w:val="002C2C06"/>
    <w:rsid w:val="002D43BE"/>
    <w:rsid w:val="0030654E"/>
    <w:rsid w:val="00312057"/>
    <w:rsid w:val="00321E7D"/>
    <w:rsid w:val="00342D13"/>
    <w:rsid w:val="00362299"/>
    <w:rsid w:val="00370D0F"/>
    <w:rsid w:val="003712A2"/>
    <w:rsid w:val="00373D7A"/>
    <w:rsid w:val="003832CF"/>
    <w:rsid w:val="003926A3"/>
    <w:rsid w:val="003A5BEF"/>
    <w:rsid w:val="003A7F52"/>
    <w:rsid w:val="003B7B4D"/>
    <w:rsid w:val="003C2A43"/>
    <w:rsid w:val="003D1E9C"/>
    <w:rsid w:val="003D6F0D"/>
    <w:rsid w:val="003E38BA"/>
    <w:rsid w:val="00441A91"/>
    <w:rsid w:val="0044586E"/>
    <w:rsid w:val="00460247"/>
    <w:rsid w:val="0046790E"/>
    <w:rsid w:val="00473D7A"/>
    <w:rsid w:val="0048068C"/>
    <w:rsid w:val="0048261B"/>
    <w:rsid w:val="0049560C"/>
    <w:rsid w:val="004B23A0"/>
    <w:rsid w:val="004B3B26"/>
    <w:rsid w:val="004C685A"/>
    <w:rsid w:val="004D492F"/>
    <w:rsid w:val="004D4D02"/>
    <w:rsid w:val="004D5B3F"/>
    <w:rsid w:val="004D79DB"/>
    <w:rsid w:val="004F0472"/>
    <w:rsid w:val="00502704"/>
    <w:rsid w:val="00511A74"/>
    <w:rsid w:val="00512C6C"/>
    <w:rsid w:val="00536D09"/>
    <w:rsid w:val="0054446A"/>
    <w:rsid w:val="005523B9"/>
    <w:rsid w:val="005709CE"/>
    <w:rsid w:val="005D3DC5"/>
    <w:rsid w:val="005E22DD"/>
    <w:rsid w:val="005E6117"/>
    <w:rsid w:val="005F0B57"/>
    <w:rsid w:val="005F2BC6"/>
    <w:rsid w:val="00617779"/>
    <w:rsid w:val="006317BF"/>
    <w:rsid w:val="006604E4"/>
    <w:rsid w:val="006650EC"/>
    <w:rsid w:val="00665FB2"/>
    <w:rsid w:val="00674040"/>
    <w:rsid w:val="006979FB"/>
    <w:rsid w:val="006A5AB2"/>
    <w:rsid w:val="006D18D1"/>
    <w:rsid w:val="006D4BF2"/>
    <w:rsid w:val="006E4B23"/>
    <w:rsid w:val="007120E9"/>
    <w:rsid w:val="007172CE"/>
    <w:rsid w:val="0072098C"/>
    <w:rsid w:val="0072115F"/>
    <w:rsid w:val="0072646E"/>
    <w:rsid w:val="00733DC4"/>
    <w:rsid w:val="00747197"/>
    <w:rsid w:val="0075183C"/>
    <w:rsid w:val="00760202"/>
    <w:rsid w:val="00767C77"/>
    <w:rsid w:val="00793645"/>
    <w:rsid w:val="00794D15"/>
    <w:rsid w:val="007A764E"/>
    <w:rsid w:val="007C6DC9"/>
    <w:rsid w:val="007E17B7"/>
    <w:rsid w:val="007E334D"/>
    <w:rsid w:val="007F3290"/>
    <w:rsid w:val="007F49CA"/>
    <w:rsid w:val="00801B9E"/>
    <w:rsid w:val="008134C8"/>
    <w:rsid w:val="00815D96"/>
    <w:rsid w:val="008249D0"/>
    <w:rsid w:val="00825A3D"/>
    <w:rsid w:val="0083039A"/>
    <w:rsid w:val="00832E23"/>
    <w:rsid w:val="008434A6"/>
    <w:rsid w:val="00856C9C"/>
    <w:rsid w:val="00863EEF"/>
    <w:rsid w:val="008666CD"/>
    <w:rsid w:val="0089676D"/>
    <w:rsid w:val="008A4FD0"/>
    <w:rsid w:val="008B15ED"/>
    <w:rsid w:val="008B7954"/>
    <w:rsid w:val="008D13CF"/>
    <w:rsid w:val="008E5DA4"/>
    <w:rsid w:val="008F114E"/>
    <w:rsid w:val="008F586A"/>
    <w:rsid w:val="009018C0"/>
    <w:rsid w:val="00905B59"/>
    <w:rsid w:val="00914C86"/>
    <w:rsid w:val="009244DB"/>
    <w:rsid w:val="00941FB5"/>
    <w:rsid w:val="009627C9"/>
    <w:rsid w:val="00962CB0"/>
    <w:rsid w:val="00970B2B"/>
    <w:rsid w:val="00981F6B"/>
    <w:rsid w:val="009A5446"/>
    <w:rsid w:val="009B185D"/>
    <w:rsid w:val="009B1C1D"/>
    <w:rsid w:val="009B6B79"/>
    <w:rsid w:val="009C2FDE"/>
    <w:rsid w:val="009C3F21"/>
    <w:rsid w:val="009D27F0"/>
    <w:rsid w:val="009D383E"/>
    <w:rsid w:val="009E0C88"/>
    <w:rsid w:val="009E3D03"/>
    <w:rsid w:val="009E5EC5"/>
    <w:rsid w:val="009E77BA"/>
    <w:rsid w:val="009F2212"/>
    <w:rsid w:val="00A16406"/>
    <w:rsid w:val="00A36467"/>
    <w:rsid w:val="00A52C9A"/>
    <w:rsid w:val="00A540B6"/>
    <w:rsid w:val="00A5593D"/>
    <w:rsid w:val="00A62100"/>
    <w:rsid w:val="00A63668"/>
    <w:rsid w:val="00A767C7"/>
    <w:rsid w:val="00A77033"/>
    <w:rsid w:val="00A7789B"/>
    <w:rsid w:val="00A853C8"/>
    <w:rsid w:val="00A93836"/>
    <w:rsid w:val="00A96A62"/>
    <w:rsid w:val="00AA3CED"/>
    <w:rsid w:val="00AB08DC"/>
    <w:rsid w:val="00AB3503"/>
    <w:rsid w:val="00AC284F"/>
    <w:rsid w:val="00AC6BC7"/>
    <w:rsid w:val="00AD0D07"/>
    <w:rsid w:val="00AD408B"/>
    <w:rsid w:val="00AE0C98"/>
    <w:rsid w:val="00AE6285"/>
    <w:rsid w:val="00AE7CE5"/>
    <w:rsid w:val="00B0143F"/>
    <w:rsid w:val="00B047CC"/>
    <w:rsid w:val="00B05805"/>
    <w:rsid w:val="00B16728"/>
    <w:rsid w:val="00B24BDF"/>
    <w:rsid w:val="00B33031"/>
    <w:rsid w:val="00B4349C"/>
    <w:rsid w:val="00B440AB"/>
    <w:rsid w:val="00B524A1"/>
    <w:rsid w:val="00B539F9"/>
    <w:rsid w:val="00B540BB"/>
    <w:rsid w:val="00B60245"/>
    <w:rsid w:val="00B74965"/>
    <w:rsid w:val="00B85EFC"/>
    <w:rsid w:val="00BA2CFB"/>
    <w:rsid w:val="00BA2D9F"/>
    <w:rsid w:val="00BB50B7"/>
    <w:rsid w:val="00BD3083"/>
    <w:rsid w:val="00BD49D5"/>
    <w:rsid w:val="00BE274F"/>
    <w:rsid w:val="00BF3927"/>
    <w:rsid w:val="00BF5293"/>
    <w:rsid w:val="00C00871"/>
    <w:rsid w:val="00C12251"/>
    <w:rsid w:val="00C224ED"/>
    <w:rsid w:val="00C418E9"/>
    <w:rsid w:val="00C65743"/>
    <w:rsid w:val="00C75B81"/>
    <w:rsid w:val="00C87DDD"/>
    <w:rsid w:val="00C93614"/>
    <w:rsid w:val="00C942BC"/>
    <w:rsid w:val="00C9471E"/>
    <w:rsid w:val="00C947A5"/>
    <w:rsid w:val="00C95B48"/>
    <w:rsid w:val="00C966C3"/>
    <w:rsid w:val="00CA2E6F"/>
    <w:rsid w:val="00CB67A4"/>
    <w:rsid w:val="00CC749D"/>
    <w:rsid w:val="00CD4A09"/>
    <w:rsid w:val="00CE5360"/>
    <w:rsid w:val="00CF1EB7"/>
    <w:rsid w:val="00CF26E7"/>
    <w:rsid w:val="00D04C82"/>
    <w:rsid w:val="00D07842"/>
    <w:rsid w:val="00D129E5"/>
    <w:rsid w:val="00D23436"/>
    <w:rsid w:val="00D605CF"/>
    <w:rsid w:val="00D840CE"/>
    <w:rsid w:val="00D871DE"/>
    <w:rsid w:val="00D93AE0"/>
    <w:rsid w:val="00DA3A2D"/>
    <w:rsid w:val="00DC34F7"/>
    <w:rsid w:val="00DD2AFF"/>
    <w:rsid w:val="00DD3F53"/>
    <w:rsid w:val="00DD76B5"/>
    <w:rsid w:val="00DE79A7"/>
    <w:rsid w:val="00DE7A65"/>
    <w:rsid w:val="00DF2354"/>
    <w:rsid w:val="00E00F68"/>
    <w:rsid w:val="00E0636D"/>
    <w:rsid w:val="00E11118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A281C"/>
    <w:rsid w:val="00EB3439"/>
    <w:rsid w:val="00EE0DFD"/>
    <w:rsid w:val="00EE60C2"/>
    <w:rsid w:val="00EE6F1E"/>
    <w:rsid w:val="00EF6A7E"/>
    <w:rsid w:val="00F042B1"/>
    <w:rsid w:val="00F1104A"/>
    <w:rsid w:val="00F35D89"/>
    <w:rsid w:val="00F624F0"/>
    <w:rsid w:val="00F73B10"/>
    <w:rsid w:val="00F74A59"/>
    <w:rsid w:val="00F852B1"/>
    <w:rsid w:val="00F92728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63DE2-8987-4230-827C-3BCED17F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C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1259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767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767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2F61-4B07-4EE6-A2F8-F19251E0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8470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Лубянов Сергей Александрович</cp:lastModifiedBy>
  <cp:revision>3</cp:revision>
  <cp:lastPrinted>2020-08-20T05:34:00Z</cp:lastPrinted>
  <dcterms:created xsi:type="dcterms:W3CDTF">2021-01-27T21:38:00Z</dcterms:created>
  <dcterms:modified xsi:type="dcterms:W3CDTF">2021-01-27T21:39:00Z</dcterms:modified>
</cp:coreProperties>
</file>