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154B0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4061AC1E" wp14:editId="7E14DD2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154B0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154B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154B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154B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154B00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154B00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54B00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54B00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54B00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154B00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154B00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B60245" w:rsidRPr="008D13CF" w:rsidTr="00FC7FDB">
        <w:tc>
          <w:tcPr>
            <w:tcW w:w="5245" w:type="dxa"/>
          </w:tcPr>
          <w:p w:rsidR="00F444A9" w:rsidRDefault="002A2EFB" w:rsidP="0069267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DDD">
              <w:rPr>
                <w:szCs w:val="28"/>
              </w:rPr>
              <w:t>О</w:t>
            </w:r>
            <w:r w:rsidR="00F444A9">
              <w:rPr>
                <w:szCs w:val="28"/>
              </w:rPr>
              <w:t xml:space="preserve">б утверждении </w:t>
            </w:r>
            <w:r w:rsidR="00692674">
              <w:rPr>
                <w:szCs w:val="28"/>
              </w:rPr>
              <w:t>Положения</w:t>
            </w:r>
            <w:r w:rsidR="00692674" w:rsidRPr="00692674">
              <w:rPr>
                <w:szCs w:val="28"/>
              </w:rPr>
              <w:t xml:space="preserve">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</w:t>
            </w:r>
          </w:p>
          <w:p w:rsidR="00B60245" w:rsidRPr="008D13CF" w:rsidRDefault="00B60245" w:rsidP="00F444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60245" w:rsidRPr="00D46014" w:rsidRDefault="00B60245" w:rsidP="00154B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DF78CD" w:rsidRDefault="00DF78CD" w:rsidP="00154B00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</w:t>
      </w:r>
      <w:r w:rsidRPr="00DF78CD">
        <w:rPr>
          <w:szCs w:val="28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Cs w:val="28"/>
        </w:rPr>
        <w:t xml:space="preserve">, Федеральным законом </w:t>
      </w:r>
      <w:r>
        <w:rPr>
          <w:color w:val="000000"/>
          <w:szCs w:val="28"/>
        </w:rPr>
        <w:t>от 21.04.2011 № 69-ФЗ «О внесении изменений в отдельные законодательные акты Российской Федерации»:</w:t>
      </w:r>
    </w:p>
    <w:p w:rsidR="00DF78CD" w:rsidRDefault="00DF78CD" w:rsidP="00154B00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154B00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110C18" w:rsidRDefault="00B60245" w:rsidP="00154B00">
      <w:pPr>
        <w:adjustRightInd w:val="0"/>
        <w:ind w:firstLine="720"/>
        <w:jc w:val="both"/>
        <w:rPr>
          <w:sz w:val="24"/>
          <w:szCs w:val="28"/>
        </w:rPr>
      </w:pPr>
    </w:p>
    <w:p w:rsidR="001225C0" w:rsidRDefault="002A2EFB" w:rsidP="001225C0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110C18">
        <w:rPr>
          <w:szCs w:val="28"/>
        </w:rPr>
        <w:t xml:space="preserve">1. </w:t>
      </w:r>
      <w:r w:rsidR="001225C0">
        <w:rPr>
          <w:szCs w:val="28"/>
        </w:rPr>
        <w:t>Утвердить По</w:t>
      </w:r>
      <w:r w:rsidR="00B574AC">
        <w:rPr>
          <w:szCs w:val="28"/>
        </w:rPr>
        <w:t xml:space="preserve">ложение </w:t>
      </w:r>
      <w:r w:rsidR="00692674" w:rsidRPr="00692674">
        <w:rPr>
          <w:szCs w:val="28"/>
        </w:rPr>
        <w:t>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</w:t>
      </w:r>
      <w:r w:rsidR="001225C0">
        <w:rPr>
          <w:szCs w:val="28"/>
        </w:rPr>
        <w:t xml:space="preserve"> согласно приложению к настоящему постановлению. </w:t>
      </w:r>
    </w:p>
    <w:p w:rsidR="001225C0" w:rsidRDefault="002A2EFB" w:rsidP="001225C0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C263A2">
        <w:rPr>
          <w:szCs w:val="28"/>
        </w:rPr>
        <w:t xml:space="preserve">2. Настоящее постановление вступает в силу </w:t>
      </w:r>
      <w:r w:rsidR="001225C0">
        <w:rPr>
          <w:szCs w:val="28"/>
        </w:rPr>
        <w:t>через 10 дней после дня его официального опубликования.</w:t>
      </w:r>
    </w:p>
    <w:p w:rsidR="006E2FCF" w:rsidRPr="00110C18" w:rsidRDefault="006E2FCF" w:rsidP="006E2FCF">
      <w:pPr>
        <w:ind w:right="-2" w:firstLine="708"/>
        <w:jc w:val="both"/>
        <w:rPr>
          <w:szCs w:val="28"/>
        </w:rPr>
      </w:pPr>
    </w:p>
    <w:p w:rsidR="005045BC" w:rsidRDefault="005045BC" w:rsidP="006E2FCF">
      <w:pPr>
        <w:ind w:right="-2" w:firstLine="708"/>
        <w:jc w:val="both"/>
        <w:rPr>
          <w:szCs w:val="28"/>
        </w:rPr>
      </w:pPr>
    </w:p>
    <w:p w:rsidR="005045BC" w:rsidRPr="005045BC" w:rsidRDefault="005045BC" w:rsidP="006E2FCF">
      <w:pPr>
        <w:ind w:right="-2" w:firstLine="708"/>
        <w:jc w:val="both"/>
        <w:rPr>
          <w:szCs w:val="28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234"/>
      </w:tblGrid>
      <w:tr w:rsidR="00EB3439" w:rsidRPr="005045BC" w:rsidTr="00154B00">
        <w:trPr>
          <w:trHeight w:val="745"/>
        </w:trPr>
        <w:tc>
          <w:tcPr>
            <w:tcW w:w="3936" w:type="dxa"/>
            <w:shd w:val="clear" w:color="auto" w:fill="auto"/>
          </w:tcPr>
          <w:p w:rsidR="00EB3439" w:rsidRPr="005045BC" w:rsidRDefault="004600E1" w:rsidP="00154B00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</w:t>
            </w:r>
            <w:r w:rsidR="00EB3439" w:rsidRPr="005045BC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B3439" w:rsidRPr="005045BC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C942BC" w:rsidRPr="00504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5045BC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504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5045BC">
              <w:rPr>
                <w:rFonts w:ascii="Times New Roman" w:hAnsi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EB3439" w:rsidRPr="005045BC">
              <w:rPr>
                <w:rFonts w:ascii="Times New Roman" w:hAnsi="Times New Roman"/>
                <w:sz w:val="28"/>
                <w:szCs w:val="28"/>
              </w:rPr>
              <w:t xml:space="preserve"> вице-губернатор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942BC" w:rsidRPr="00504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5045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5045BC" w:rsidRDefault="00EB3439" w:rsidP="00154B00">
            <w:pPr>
              <w:jc w:val="center"/>
              <w:rPr>
                <w:color w:val="D9D9D9"/>
                <w:szCs w:val="28"/>
              </w:rPr>
            </w:pPr>
            <w:r w:rsidRPr="005045BC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5045BC" w:rsidRDefault="00EB3439" w:rsidP="00154B00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154B00" w:rsidRPr="005045BC" w:rsidRDefault="00154B00" w:rsidP="00154B00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154B00" w:rsidRPr="005045BC" w:rsidRDefault="00154B00" w:rsidP="00154B00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EB3439" w:rsidRPr="005045BC" w:rsidRDefault="004600E1" w:rsidP="00154B00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  <w:tr w:rsidR="005404B5" w:rsidRPr="005045BC" w:rsidTr="00154B00">
        <w:trPr>
          <w:trHeight w:val="745"/>
        </w:trPr>
        <w:tc>
          <w:tcPr>
            <w:tcW w:w="3936" w:type="dxa"/>
            <w:shd w:val="clear" w:color="auto" w:fill="auto"/>
          </w:tcPr>
          <w:p w:rsidR="005404B5" w:rsidRPr="005045BC" w:rsidRDefault="005404B5" w:rsidP="00154B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5404B5" w:rsidRPr="005045BC" w:rsidRDefault="005404B5" w:rsidP="00154B00">
            <w:pPr>
              <w:jc w:val="center"/>
              <w:rPr>
                <w:color w:val="D9D9D9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5404B5" w:rsidRPr="005045BC" w:rsidRDefault="005404B5" w:rsidP="00154B00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D23436" w:rsidRDefault="00D23436" w:rsidP="006E2FCF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5404B5" w:rsidRDefault="005404B5" w:rsidP="006E2FCF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5404B5" w:rsidRDefault="005404B5" w:rsidP="006E2FCF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5404B5" w:rsidRDefault="005404B5" w:rsidP="006E2FCF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5404B5" w:rsidRDefault="005404B5" w:rsidP="006E2FCF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5404B5" w:rsidRDefault="005404B5" w:rsidP="005404B5">
      <w:pPr>
        <w:ind w:left="5529"/>
        <w:rPr>
          <w:bCs/>
          <w:szCs w:val="28"/>
        </w:rPr>
      </w:pPr>
    </w:p>
    <w:p w:rsidR="005404B5" w:rsidRDefault="005404B5" w:rsidP="005404B5">
      <w:pPr>
        <w:ind w:left="5529"/>
        <w:rPr>
          <w:bCs/>
          <w:szCs w:val="28"/>
        </w:rPr>
      </w:pPr>
    </w:p>
    <w:p w:rsidR="005404B5" w:rsidRDefault="005404B5" w:rsidP="005404B5">
      <w:pPr>
        <w:ind w:left="5529"/>
        <w:rPr>
          <w:bCs/>
          <w:szCs w:val="28"/>
        </w:rPr>
      </w:pPr>
    </w:p>
    <w:p w:rsidR="005404B5" w:rsidRDefault="005404B5" w:rsidP="005404B5">
      <w:pPr>
        <w:ind w:left="5529"/>
        <w:rPr>
          <w:bCs/>
          <w:szCs w:val="28"/>
        </w:rPr>
      </w:pPr>
    </w:p>
    <w:p w:rsidR="005404B5" w:rsidRDefault="005404B5" w:rsidP="005404B5">
      <w:pPr>
        <w:ind w:left="5529"/>
        <w:rPr>
          <w:bCs/>
          <w:szCs w:val="28"/>
        </w:rPr>
      </w:pPr>
      <w:r>
        <w:rPr>
          <w:bCs/>
          <w:szCs w:val="28"/>
        </w:rPr>
        <w:t>Приложение к постановлению Правительства Камчатского края</w:t>
      </w:r>
    </w:p>
    <w:p w:rsidR="005404B5" w:rsidRDefault="005404B5" w:rsidP="005404B5">
      <w:pPr>
        <w:ind w:left="5529"/>
        <w:rPr>
          <w:sz w:val="20"/>
          <w:szCs w:val="20"/>
        </w:rPr>
      </w:pPr>
      <w:r>
        <w:rPr>
          <w:bCs/>
          <w:szCs w:val="28"/>
        </w:rPr>
        <w:t xml:space="preserve">от </w:t>
      </w:r>
      <w:r w:rsidRPr="0031799B">
        <w:t>[</w:t>
      </w:r>
      <w:r w:rsidRPr="0031799B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31799B">
        <w:rPr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r w:rsidRPr="0031799B">
        <w:rPr>
          <w:szCs w:val="20"/>
        </w:rPr>
        <w:t>№</w:t>
      </w:r>
      <w:r>
        <w:rPr>
          <w:sz w:val="20"/>
          <w:szCs w:val="20"/>
        </w:rPr>
        <w:t xml:space="preserve"> </w:t>
      </w:r>
      <w:r w:rsidRPr="0031799B">
        <w:t>[</w:t>
      </w:r>
      <w:r w:rsidRPr="0031799B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31799B">
        <w:rPr>
          <w:sz w:val="20"/>
          <w:szCs w:val="20"/>
        </w:rPr>
        <w:t>]</w:t>
      </w:r>
    </w:p>
    <w:p w:rsidR="005404B5" w:rsidRDefault="005404B5" w:rsidP="005404B5">
      <w:pPr>
        <w:pStyle w:val="ConsPlusTitle"/>
        <w:widowControl/>
        <w:spacing w:line="276" w:lineRule="auto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5404B5" w:rsidRDefault="005404B5" w:rsidP="005404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04B5" w:rsidRDefault="005404B5" w:rsidP="005404B5">
      <w:pPr>
        <w:pStyle w:val="ConsPlusNormal"/>
        <w:ind w:firstLine="709"/>
        <w:jc w:val="center"/>
        <w:rPr>
          <w:rStyle w:val="a6"/>
          <w:rFonts w:ascii="Times New Roman" w:hAnsi="Times New Roman"/>
          <w:color w:val="auto"/>
          <w:sz w:val="28"/>
          <w:u w:val="none"/>
        </w:rPr>
      </w:pPr>
      <w:r w:rsidRPr="005D042B">
        <w:rPr>
          <w:rStyle w:val="a6"/>
          <w:rFonts w:ascii="Times New Roman" w:hAnsi="Times New Roman"/>
          <w:color w:val="auto"/>
          <w:sz w:val="28"/>
          <w:u w:val="none"/>
        </w:rPr>
        <w:t>По</w:t>
      </w:r>
      <w:r w:rsidR="00B574AC">
        <w:rPr>
          <w:rStyle w:val="a6"/>
          <w:rFonts w:ascii="Times New Roman" w:hAnsi="Times New Roman"/>
          <w:color w:val="auto"/>
          <w:sz w:val="28"/>
          <w:u w:val="none"/>
        </w:rPr>
        <w:t xml:space="preserve">ложение </w:t>
      </w:r>
    </w:p>
    <w:p w:rsidR="005404B5" w:rsidRDefault="00B574AC" w:rsidP="005404B5">
      <w:pPr>
        <w:pStyle w:val="ConsPlusNormal"/>
        <w:ind w:firstLine="709"/>
        <w:jc w:val="center"/>
        <w:rPr>
          <w:rStyle w:val="a6"/>
          <w:rFonts w:ascii="Times New Roman" w:hAnsi="Times New Roman"/>
          <w:color w:val="auto"/>
          <w:sz w:val="28"/>
          <w:u w:val="none"/>
        </w:rPr>
      </w:pPr>
      <w:r>
        <w:rPr>
          <w:rStyle w:val="a6"/>
          <w:rFonts w:ascii="Times New Roman" w:hAnsi="Times New Roman"/>
          <w:color w:val="auto"/>
          <w:sz w:val="28"/>
          <w:u w:val="none"/>
        </w:rPr>
        <w:t>об осуществлении</w:t>
      </w:r>
      <w:r w:rsidR="005404B5" w:rsidRPr="005404B5">
        <w:rPr>
          <w:rStyle w:val="a6"/>
          <w:rFonts w:ascii="Times New Roman" w:hAnsi="Times New Roman"/>
          <w:color w:val="auto"/>
          <w:sz w:val="28"/>
          <w:u w:val="none"/>
        </w:rPr>
        <w:t xml:space="preserve"> регионального государственного контроля</w:t>
      </w:r>
      <w:r w:rsidR="00692674">
        <w:rPr>
          <w:rStyle w:val="a6"/>
          <w:rFonts w:ascii="Times New Roman" w:hAnsi="Times New Roman"/>
          <w:color w:val="auto"/>
          <w:sz w:val="28"/>
          <w:u w:val="none"/>
        </w:rPr>
        <w:t xml:space="preserve"> (надзора)</w:t>
      </w:r>
      <w:r w:rsidR="005404B5" w:rsidRPr="005404B5">
        <w:rPr>
          <w:rStyle w:val="a6"/>
          <w:rFonts w:ascii="Times New Roman" w:hAnsi="Times New Roman"/>
          <w:color w:val="auto"/>
          <w:sz w:val="28"/>
          <w:u w:val="none"/>
        </w:rPr>
        <w:t xml:space="preserve"> </w:t>
      </w:r>
      <w:r w:rsidR="0069267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5404B5" w:rsidRPr="005404B5">
        <w:rPr>
          <w:rStyle w:val="a6"/>
          <w:rFonts w:ascii="Times New Roman" w:hAnsi="Times New Roman"/>
          <w:color w:val="auto"/>
          <w:sz w:val="28"/>
          <w:u w:val="none"/>
        </w:rPr>
        <w:t>на территории Камчатского края</w:t>
      </w:r>
    </w:p>
    <w:p w:rsidR="005404B5" w:rsidRDefault="005404B5" w:rsidP="005404B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26FE9" w:rsidRDefault="00026FE9" w:rsidP="00026FE9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положения.</w:t>
      </w:r>
    </w:p>
    <w:p w:rsidR="00026FE9" w:rsidRDefault="00026FE9" w:rsidP="00026FE9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404B5" w:rsidRPr="0094608C" w:rsidRDefault="005404B5" w:rsidP="008F17E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4608C">
        <w:rPr>
          <w:rFonts w:ascii="Times New Roman" w:hAnsi="Times New Roman"/>
          <w:sz w:val="28"/>
        </w:rPr>
        <w:t>1.</w:t>
      </w:r>
      <w:r w:rsidR="00026FE9">
        <w:rPr>
          <w:rFonts w:ascii="Times New Roman" w:hAnsi="Times New Roman"/>
          <w:sz w:val="28"/>
        </w:rPr>
        <w:t>1.</w:t>
      </w:r>
      <w:r w:rsidRPr="0094608C">
        <w:rPr>
          <w:rFonts w:ascii="Times New Roman" w:hAnsi="Times New Roman"/>
          <w:sz w:val="28"/>
        </w:rPr>
        <w:t xml:space="preserve"> </w:t>
      </w:r>
      <w:r w:rsidR="00B574AC">
        <w:rPr>
          <w:rFonts w:ascii="Times New Roman" w:hAnsi="Times New Roman"/>
          <w:sz w:val="28"/>
        </w:rPr>
        <w:t>Настоящее</w:t>
      </w:r>
      <w:r w:rsidRPr="005404B5">
        <w:rPr>
          <w:rFonts w:ascii="Times New Roman" w:hAnsi="Times New Roman"/>
          <w:sz w:val="28"/>
        </w:rPr>
        <w:t xml:space="preserve"> По</w:t>
      </w:r>
      <w:r w:rsidR="00B574AC">
        <w:rPr>
          <w:rFonts w:ascii="Times New Roman" w:hAnsi="Times New Roman"/>
          <w:sz w:val="28"/>
        </w:rPr>
        <w:t>ложение</w:t>
      </w:r>
      <w:r w:rsidRPr="005404B5">
        <w:rPr>
          <w:rFonts w:ascii="Times New Roman" w:hAnsi="Times New Roman"/>
          <w:sz w:val="28"/>
        </w:rPr>
        <w:t xml:space="preserve"> устанавливает </w:t>
      </w:r>
      <w:r w:rsidR="000A61D4">
        <w:rPr>
          <w:rFonts w:ascii="Times New Roman" w:hAnsi="Times New Roman" w:cs="Times New Roman"/>
          <w:sz w:val="28"/>
          <w:szCs w:val="28"/>
        </w:rPr>
        <w:t>порядок организации и осуществления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692674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="000A61D4" w:rsidRPr="005404B5">
        <w:rPr>
          <w:rFonts w:ascii="Times New Roman" w:hAnsi="Times New Roman"/>
          <w:sz w:val="28"/>
        </w:rPr>
        <w:t xml:space="preserve"> </w:t>
      </w:r>
      <w:r w:rsidRPr="005404B5">
        <w:rPr>
          <w:rFonts w:ascii="Times New Roman" w:hAnsi="Times New Roman"/>
          <w:sz w:val="28"/>
        </w:rPr>
        <w:t>(далее - региональный государственный контроль)</w:t>
      </w:r>
      <w:r>
        <w:rPr>
          <w:rFonts w:ascii="Times New Roman" w:hAnsi="Times New Roman"/>
          <w:sz w:val="28"/>
        </w:rPr>
        <w:t>.</w:t>
      </w:r>
    </w:p>
    <w:p w:rsidR="00B574AC" w:rsidRDefault="00026FE9" w:rsidP="005404B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404B5" w:rsidRPr="002147B7">
        <w:rPr>
          <w:rFonts w:ascii="Times New Roman" w:hAnsi="Times New Roman"/>
          <w:sz w:val="28"/>
        </w:rPr>
        <w:t xml:space="preserve">2. </w:t>
      </w:r>
      <w:r w:rsidR="00B574AC" w:rsidRPr="00B574AC">
        <w:rPr>
          <w:rFonts w:ascii="Times New Roman" w:hAnsi="Times New Roman"/>
          <w:sz w:val="28"/>
        </w:rPr>
        <w:t xml:space="preserve">Предметом регионального государственного контроля является </w:t>
      </w:r>
      <w:r w:rsidR="000A61D4">
        <w:rPr>
          <w:rFonts w:ascii="Times New Roman" w:hAnsi="Times New Roman" w:cs="Times New Roman"/>
          <w:sz w:val="28"/>
          <w:szCs w:val="28"/>
        </w:rPr>
        <w:t>соблюдение обязательных требований</w:t>
      </w:r>
      <w:r w:rsidR="00B574AC">
        <w:rPr>
          <w:rFonts w:ascii="Times New Roman" w:hAnsi="Times New Roman"/>
          <w:sz w:val="28"/>
        </w:rPr>
        <w:t>:</w:t>
      </w:r>
    </w:p>
    <w:p w:rsidR="000A61D4" w:rsidRPr="00692674" w:rsidRDefault="000A61D4" w:rsidP="000A61D4">
      <w:pPr>
        <w:spacing w:line="322" w:lineRule="atLeast"/>
        <w:ind w:right="29" w:firstLine="706"/>
        <w:jc w:val="both"/>
        <w:rPr>
          <w:rFonts w:cs="Arial"/>
          <w:szCs w:val="20"/>
          <w:highlight w:val="yellow"/>
        </w:rPr>
      </w:pPr>
      <w:r w:rsidRPr="00692674">
        <w:rPr>
          <w:rFonts w:cs="Arial"/>
          <w:szCs w:val="20"/>
          <w:highlight w:val="yellow"/>
        </w:rP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значения:</w:t>
      </w:r>
    </w:p>
    <w:p w:rsidR="000A61D4" w:rsidRPr="00692674" w:rsidRDefault="000A61D4" w:rsidP="000A61D4">
      <w:pPr>
        <w:spacing w:line="322" w:lineRule="atLeast"/>
        <w:ind w:right="29" w:firstLine="706"/>
        <w:jc w:val="both"/>
        <w:rPr>
          <w:rFonts w:cs="Arial"/>
          <w:szCs w:val="20"/>
          <w:highlight w:val="yellow"/>
        </w:rPr>
      </w:pPr>
      <w:r w:rsidRPr="00692674">
        <w:rPr>
          <w:rFonts w:cs="Arial"/>
          <w:szCs w:val="20"/>
          <w:highlight w:val="yellow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A61D4" w:rsidRPr="000A61D4" w:rsidRDefault="000A61D4" w:rsidP="000A61D4">
      <w:pPr>
        <w:spacing w:line="322" w:lineRule="atLeast"/>
        <w:ind w:right="29" w:firstLine="706"/>
        <w:jc w:val="both"/>
        <w:rPr>
          <w:rFonts w:cs="Arial"/>
          <w:szCs w:val="20"/>
        </w:rPr>
      </w:pPr>
      <w:r w:rsidRPr="00692674">
        <w:rPr>
          <w:rFonts w:cs="Arial"/>
          <w:szCs w:val="20"/>
          <w:highlight w:val="yellow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A61D4" w:rsidRDefault="000A61D4" w:rsidP="000A61D4">
      <w:pPr>
        <w:spacing w:line="322" w:lineRule="atLeast"/>
        <w:ind w:right="29" w:firstLine="706"/>
        <w:jc w:val="both"/>
        <w:rPr>
          <w:rFonts w:cs="Arial"/>
          <w:szCs w:val="20"/>
        </w:rPr>
      </w:pPr>
      <w:r w:rsidRPr="000A61D4">
        <w:rPr>
          <w:rFonts w:cs="Arial"/>
          <w:szCs w:val="20"/>
        </w:rPr>
        <w:t>2) установленных в отношении перевозок по межмуниципальным маршрутам регулярных перевозок</w:t>
      </w:r>
      <w:r w:rsidR="00A232B7">
        <w:rPr>
          <w:rFonts w:cs="Arial"/>
          <w:szCs w:val="20"/>
        </w:rPr>
        <w:t xml:space="preserve"> в границах Камчатского края</w:t>
      </w:r>
      <w:r w:rsidRPr="000A61D4">
        <w:rPr>
          <w:rFonts w:cs="Arial"/>
          <w:szCs w:val="20"/>
        </w:rPr>
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в области о</w:t>
      </w:r>
      <w:r>
        <w:rPr>
          <w:rFonts w:cs="Arial"/>
          <w:szCs w:val="20"/>
        </w:rPr>
        <w:t>рганизации регулярных перевозок:</w:t>
      </w:r>
    </w:p>
    <w:p w:rsidR="00A232B7" w:rsidRPr="00A232B7" w:rsidRDefault="00A232B7" w:rsidP="00A232B7">
      <w:pPr>
        <w:spacing w:line="322" w:lineRule="atLeast"/>
        <w:ind w:right="29" w:firstLine="706"/>
        <w:jc w:val="both"/>
        <w:rPr>
          <w:rFonts w:cs="Arial"/>
          <w:szCs w:val="20"/>
        </w:rPr>
      </w:pPr>
      <w:r>
        <w:rPr>
          <w:rFonts w:cs="Arial"/>
          <w:szCs w:val="20"/>
        </w:rPr>
        <w:t>а</w:t>
      </w:r>
      <w:r w:rsidRPr="00A232B7">
        <w:rPr>
          <w:rFonts w:cs="Arial"/>
          <w:szCs w:val="20"/>
        </w:rPr>
        <w:t xml:space="preserve">) к оборудованию объектов транспортной инфраструктуры, предназначенных для обслуживания пассажиров </w:t>
      </w:r>
      <w:r>
        <w:rPr>
          <w:rFonts w:cs="Arial"/>
          <w:szCs w:val="20"/>
        </w:rPr>
        <w:t>межмуниципальных</w:t>
      </w:r>
      <w:r w:rsidRPr="00A232B7">
        <w:rPr>
          <w:rFonts w:cs="Arial"/>
          <w:szCs w:val="20"/>
        </w:rPr>
        <w:t xml:space="preserve"> маршрутов регулярных перевозок (автовокзалов, автостанций, остановочных пунктов);</w:t>
      </w:r>
    </w:p>
    <w:p w:rsidR="00A232B7" w:rsidRDefault="00A232B7" w:rsidP="00A232B7">
      <w:pPr>
        <w:spacing w:line="322" w:lineRule="atLeast"/>
        <w:ind w:right="29" w:firstLine="706"/>
        <w:jc w:val="both"/>
        <w:rPr>
          <w:rFonts w:cs="Arial"/>
          <w:szCs w:val="20"/>
        </w:rPr>
      </w:pPr>
      <w:r>
        <w:rPr>
          <w:rFonts w:cs="Arial"/>
          <w:szCs w:val="20"/>
        </w:rPr>
        <w:t>б</w:t>
      </w:r>
      <w:r w:rsidRPr="00A232B7">
        <w:rPr>
          <w:rFonts w:cs="Arial"/>
          <w:szCs w:val="20"/>
        </w:rPr>
        <w:t xml:space="preserve">) к выполнению предусмотренных расписанием рейсов по </w:t>
      </w:r>
      <w:r>
        <w:rPr>
          <w:rFonts w:cs="Arial"/>
          <w:szCs w:val="20"/>
        </w:rPr>
        <w:t>межмуниципальному</w:t>
      </w:r>
      <w:r w:rsidR="0040650E">
        <w:rPr>
          <w:rFonts w:cs="Arial"/>
          <w:szCs w:val="20"/>
        </w:rPr>
        <w:t xml:space="preserve"> маршруту регулярных перевозок.</w:t>
      </w:r>
    </w:p>
    <w:p w:rsidR="008F17E2" w:rsidRDefault="00026FE9" w:rsidP="000A61D4">
      <w:pPr>
        <w:spacing w:line="322" w:lineRule="atLeast"/>
        <w:ind w:right="29" w:firstLine="706"/>
        <w:jc w:val="both"/>
      </w:pPr>
      <w:r>
        <w:lastRenderedPageBreak/>
        <w:t>1.</w:t>
      </w:r>
      <w:r w:rsidR="001A30E9">
        <w:t xml:space="preserve">3. </w:t>
      </w:r>
      <w:r w:rsidR="00A03582">
        <w:rPr>
          <w:color w:val="000000"/>
          <w:szCs w:val="28"/>
        </w:rPr>
        <w:t>Р</w:t>
      </w:r>
      <w:r w:rsidR="00A03582" w:rsidRPr="00D9724C">
        <w:rPr>
          <w:color w:val="000000"/>
          <w:szCs w:val="28"/>
        </w:rPr>
        <w:t>егиональн</w:t>
      </w:r>
      <w:r w:rsidR="00A03582">
        <w:rPr>
          <w:color w:val="000000"/>
          <w:szCs w:val="28"/>
        </w:rPr>
        <w:t>ый</w:t>
      </w:r>
      <w:r w:rsidR="00A03582" w:rsidRPr="00D9724C">
        <w:rPr>
          <w:color w:val="000000"/>
          <w:szCs w:val="28"/>
        </w:rPr>
        <w:t xml:space="preserve"> государственн</w:t>
      </w:r>
      <w:r w:rsidR="00A03582">
        <w:rPr>
          <w:color w:val="000000"/>
          <w:szCs w:val="28"/>
        </w:rPr>
        <w:t>ый</w:t>
      </w:r>
      <w:r w:rsidR="00A03582" w:rsidRPr="00D9724C">
        <w:rPr>
          <w:color w:val="000000"/>
          <w:szCs w:val="28"/>
        </w:rPr>
        <w:t xml:space="preserve"> контрол</w:t>
      </w:r>
      <w:r w:rsidR="00A03582">
        <w:rPr>
          <w:color w:val="000000"/>
          <w:szCs w:val="28"/>
        </w:rPr>
        <w:t>ь</w:t>
      </w:r>
      <w:r w:rsidR="00A03582" w:rsidRPr="00D9724C">
        <w:rPr>
          <w:color w:val="000000"/>
          <w:szCs w:val="28"/>
        </w:rPr>
        <w:t xml:space="preserve"> </w:t>
      </w:r>
      <w:r w:rsidR="00A03582" w:rsidRPr="0091039D">
        <w:rPr>
          <w:color w:val="000000"/>
          <w:szCs w:val="28"/>
        </w:rPr>
        <w:t>осуществляет</w:t>
      </w:r>
      <w:r w:rsidR="00A03582">
        <w:rPr>
          <w:color w:val="000000"/>
          <w:szCs w:val="28"/>
        </w:rPr>
        <w:t>ся</w:t>
      </w:r>
      <w:r w:rsidR="00A03582" w:rsidRPr="0091039D">
        <w:rPr>
          <w:color w:val="000000"/>
          <w:szCs w:val="28"/>
        </w:rPr>
        <w:t xml:space="preserve"> </w:t>
      </w:r>
      <w:r w:rsidR="00A03582">
        <w:rPr>
          <w:color w:val="000000"/>
          <w:szCs w:val="28"/>
        </w:rPr>
        <w:t>Министерством транспорта и дорожного строительства Камчатского края (далее – Министерство).</w:t>
      </w:r>
    </w:p>
    <w:p w:rsidR="00A03582" w:rsidRDefault="00026FE9" w:rsidP="00A03582">
      <w:pPr>
        <w:spacing w:line="322" w:lineRule="atLeast"/>
        <w:ind w:right="29" w:firstLine="706"/>
        <w:jc w:val="both"/>
      </w:pPr>
      <w:r>
        <w:t>1.</w:t>
      </w:r>
      <w:r w:rsidR="008F17E2">
        <w:t xml:space="preserve">4. </w:t>
      </w:r>
      <w:r w:rsidR="00A03582" w:rsidRPr="00F65256">
        <w:t>Должностными лицами Министерства по осуществлению регионального государственного контроля (далее - должностные лица Министерства) являются:</w:t>
      </w:r>
    </w:p>
    <w:p w:rsidR="002F6210" w:rsidRPr="00F65256" w:rsidRDefault="002F6210" w:rsidP="00A03582">
      <w:pPr>
        <w:spacing w:line="322" w:lineRule="atLeast"/>
        <w:ind w:right="29" w:firstLine="706"/>
        <w:jc w:val="both"/>
      </w:pPr>
      <w:r>
        <w:t>1) министр транспорта и дорожного строительства Камчатского края;</w:t>
      </w:r>
    </w:p>
    <w:p w:rsidR="00A03582" w:rsidRPr="00F65256" w:rsidRDefault="002F6210" w:rsidP="00A035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03582" w:rsidRPr="00F65256">
        <w:rPr>
          <w:rFonts w:ascii="Times New Roman" w:hAnsi="Times New Roman"/>
          <w:sz w:val="28"/>
        </w:rPr>
        <w:t xml:space="preserve">) </w:t>
      </w:r>
      <w:r w:rsidR="00A03582">
        <w:rPr>
          <w:rFonts w:ascii="Times New Roman" w:hAnsi="Times New Roman"/>
          <w:sz w:val="28"/>
        </w:rPr>
        <w:t xml:space="preserve">заместитель министра транспорта и дорожного строительства Камчатского края; </w:t>
      </w:r>
    </w:p>
    <w:p w:rsidR="00A03582" w:rsidRDefault="002F6210" w:rsidP="00A035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03582" w:rsidRPr="00F65256">
        <w:rPr>
          <w:rFonts w:ascii="Times New Roman" w:hAnsi="Times New Roman"/>
          <w:sz w:val="28"/>
        </w:rPr>
        <w:t xml:space="preserve">) начальник отдела </w:t>
      </w:r>
      <w:r w:rsidR="00A03582">
        <w:rPr>
          <w:rFonts w:ascii="Times New Roman" w:hAnsi="Times New Roman"/>
          <w:sz w:val="28"/>
        </w:rPr>
        <w:t>пассажирского автомобильного транспорта</w:t>
      </w:r>
      <w:r w:rsidR="00A03582" w:rsidRPr="00F65256">
        <w:rPr>
          <w:rFonts w:ascii="Times New Roman" w:hAnsi="Times New Roman"/>
          <w:sz w:val="28"/>
        </w:rPr>
        <w:t xml:space="preserve"> Министерства;</w:t>
      </w:r>
    </w:p>
    <w:p w:rsidR="002F6210" w:rsidRPr="00F65256" w:rsidRDefault="002F6210" w:rsidP="00A035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начальник отдела дорожного хозяйства </w:t>
      </w:r>
      <w:r w:rsidRPr="00F65256"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>;</w:t>
      </w:r>
    </w:p>
    <w:p w:rsidR="00A03582" w:rsidRDefault="002F6210" w:rsidP="00A035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03582" w:rsidRPr="00F65256">
        <w:rPr>
          <w:rFonts w:ascii="Times New Roman" w:hAnsi="Times New Roman"/>
          <w:sz w:val="28"/>
        </w:rPr>
        <w:t xml:space="preserve">) </w:t>
      </w:r>
      <w:r w:rsidR="00A03582">
        <w:rPr>
          <w:rFonts w:ascii="Times New Roman" w:hAnsi="Times New Roman"/>
          <w:sz w:val="28"/>
        </w:rPr>
        <w:t>референт</w:t>
      </w:r>
      <w:r w:rsidR="00A03582" w:rsidRPr="00F65256">
        <w:rPr>
          <w:rFonts w:ascii="Times New Roman" w:hAnsi="Times New Roman"/>
          <w:sz w:val="28"/>
        </w:rPr>
        <w:t xml:space="preserve"> отдела </w:t>
      </w:r>
      <w:r w:rsidR="00A03582">
        <w:rPr>
          <w:rFonts w:ascii="Times New Roman" w:hAnsi="Times New Roman"/>
          <w:sz w:val="28"/>
        </w:rPr>
        <w:t>пассажирского автомобильного транспорта</w:t>
      </w:r>
      <w:r w:rsidR="00A03582" w:rsidRPr="00F65256">
        <w:rPr>
          <w:rFonts w:ascii="Times New Roman" w:hAnsi="Times New Roman"/>
          <w:sz w:val="28"/>
        </w:rPr>
        <w:t xml:space="preserve"> Министерства;</w:t>
      </w:r>
    </w:p>
    <w:p w:rsidR="002F6210" w:rsidRDefault="002F6210" w:rsidP="00A035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референт отдела дорожного хозяйства </w:t>
      </w:r>
      <w:r w:rsidRPr="00F65256"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>;</w:t>
      </w:r>
    </w:p>
    <w:p w:rsidR="002F6210" w:rsidRDefault="002F6210" w:rsidP="00A035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03582">
        <w:rPr>
          <w:rFonts w:ascii="Times New Roman" w:hAnsi="Times New Roman"/>
          <w:sz w:val="28"/>
        </w:rPr>
        <w:t xml:space="preserve">) </w:t>
      </w:r>
      <w:r w:rsidR="00A03582" w:rsidRPr="00F65256">
        <w:rPr>
          <w:rFonts w:ascii="Times New Roman" w:hAnsi="Times New Roman"/>
          <w:sz w:val="28"/>
        </w:rPr>
        <w:t xml:space="preserve">консультант отдела </w:t>
      </w:r>
      <w:r w:rsidR="00A03582">
        <w:rPr>
          <w:rFonts w:ascii="Times New Roman" w:hAnsi="Times New Roman"/>
          <w:sz w:val="28"/>
        </w:rPr>
        <w:t>пассажирского автомобильного транспорта</w:t>
      </w:r>
      <w:r>
        <w:rPr>
          <w:rFonts w:ascii="Times New Roman" w:hAnsi="Times New Roman"/>
          <w:sz w:val="28"/>
        </w:rPr>
        <w:t xml:space="preserve"> </w:t>
      </w:r>
      <w:r w:rsidRPr="00F65256"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>;</w:t>
      </w:r>
    </w:p>
    <w:p w:rsidR="00A03582" w:rsidRDefault="002F6210" w:rsidP="00A035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 w:rsidR="00A03582">
        <w:rPr>
          <w:rFonts w:ascii="Times New Roman" w:hAnsi="Times New Roman"/>
          <w:sz w:val="28"/>
        </w:rPr>
        <w:t xml:space="preserve"> </w:t>
      </w:r>
      <w:r w:rsidRPr="00F65256">
        <w:rPr>
          <w:rFonts w:ascii="Times New Roman" w:hAnsi="Times New Roman"/>
          <w:sz w:val="28"/>
        </w:rPr>
        <w:t>консультант отдела</w:t>
      </w:r>
      <w:r>
        <w:rPr>
          <w:rFonts w:ascii="Times New Roman" w:hAnsi="Times New Roman"/>
          <w:sz w:val="28"/>
        </w:rPr>
        <w:t xml:space="preserve"> дорожного хозяйства </w:t>
      </w:r>
      <w:r w:rsidRPr="00F65256"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>.</w:t>
      </w:r>
    </w:p>
    <w:p w:rsidR="00F65256" w:rsidRDefault="00026FE9" w:rsidP="00A03582">
      <w:pPr>
        <w:spacing w:line="322" w:lineRule="atLeast"/>
        <w:ind w:right="29" w:firstLine="706"/>
        <w:jc w:val="both"/>
      </w:pPr>
      <w:r>
        <w:t>1.</w:t>
      </w:r>
      <w:r w:rsidR="00F65256">
        <w:t xml:space="preserve">5. </w:t>
      </w:r>
      <w:r w:rsidR="00A03582">
        <w:t>Должностными лицами, уполномоченными на принятие решений о проведении контрольных</w:t>
      </w:r>
      <w:r w:rsidR="00015DFB">
        <w:t xml:space="preserve"> (надзорных)</w:t>
      </w:r>
      <w:r w:rsidR="00A03582">
        <w:t xml:space="preserve"> мероприятий, являются:</w:t>
      </w:r>
    </w:p>
    <w:p w:rsidR="00A03582" w:rsidRDefault="00A03582" w:rsidP="00A03582">
      <w:pPr>
        <w:spacing w:line="322" w:lineRule="atLeast"/>
        <w:ind w:right="29" w:firstLine="706"/>
        <w:jc w:val="both"/>
      </w:pPr>
      <w:r>
        <w:t>1) министр транспорта и дорожного строительства Камчатского края;</w:t>
      </w:r>
    </w:p>
    <w:p w:rsidR="00A03582" w:rsidRDefault="00A03582" w:rsidP="00A03582">
      <w:pPr>
        <w:spacing w:line="322" w:lineRule="atLeast"/>
        <w:ind w:right="29" w:firstLine="706"/>
        <w:jc w:val="both"/>
      </w:pPr>
      <w:r>
        <w:t xml:space="preserve">2) заместитель министра транспорта и дорожного строительства Камчатского края.  </w:t>
      </w:r>
    </w:p>
    <w:p w:rsidR="00723699" w:rsidRPr="005C20CB" w:rsidRDefault="00026FE9" w:rsidP="00723699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F864FF">
        <w:rPr>
          <w:color w:val="000000"/>
          <w:szCs w:val="28"/>
        </w:rPr>
        <w:t>6</w:t>
      </w:r>
      <w:r w:rsidR="00723699">
        <w:rPr>
          <w:color w:val="000000"/>
          <w:szCs w:val="28"/>
        </w:rPr>
        <w:t xml:space="preserve">. </w:t>
      </w:r>
      <w:r w:rsidR="00723699" w:rsidRPr="005C20CB">
        <w:rPr>
          <w:color w:val="000000"/>
          <w:szCs w:val="28"/>
        </w:rPr>
        <w:t xml:space="preserve">Региональный государственный контроль осуществляется посредством: </w:t>
      </w:r>
    </w:p>
    <w:p w:rsidR="00723699" w:rsidRPr="005C20CB" w:rsidRDefault="00723699" w:rsidP="00723699">
      <w:pPr>
        <w:spacing w:line="322" w:lineRule="atLeast"/>
        <w:ind w:firstLine="706"/>
        <w:jc w:val="both"/>
        <w:rPr>
          <w:color w:val="000000"/>
          <w:szCs w:val="28"/>
        </w:rPr>
      </w:pPr>
      <w:r w:rsidRPr="005C20CB">
        <w:rPr>
          <w:color w:val="000000"/>
          <w:szCs w:val="28"/>
        </w:rPr>
        <w:t xml:space="preserve">организации и проведения проверок выполнения </w:t>
      </w:r>
      <w:r w:rsidR="00E86AC8">
        <w:rPr>
          <w:szCs w:val="28"/>
        </w:rPr>
        <w:t>субъектами регионального государственного контроля</w:t>
      </w:r>
      <w:r w:rsidRPr="005C20CB">
        <w:rPr>
          <w:color w:val="000000"/>
          <w:szCs w:val="28"/>
        </w:rPr>
        <w:t xml:space="preserve"> обязательных требований;</w:t>
      </w:r>
    </w:p>
    <w:p w:rsidR="00723699" w:rsidRPr="005C20CB" w:rsidRDefault="00723699" w:rsidP="00723699">
      <w:pPr>
        <w:spacing w:line="322" w:lineRule="atLeast"/>
        <w:ind w:firstLine="706"/>
        <w:jc w:val="both"/>
        <w:rPr>
          <w:color w:val="000000"/>
          <w:szCs w:val="28"/>
        </w:rPr>
      </w:pPr>
      <w:r w:rsidRPr="005C20CB">
        <w:rPr>
          <w:color w:val="000000"/>
          <w:szCs w:val="28"/>
        </w:rPr>
        <w:t>организации и проведения мероприятий по профилактике нарушений обязательных требований;</w:t>
      </w:r>
    </w:p>
    <w:p w:rsidR="00723699" w:rsidRPr="005C20CB" w:rsidRDefault="00723699" w:rsidP="00723699">
      <w:pPr>
        <w:spacing w:line="322" w:lineRule="atLeast"/>
        <w:ind w:firstLine="706"/>
        <w:jc w:val="both"/>
        <w:rPr>
          <w:color w:val="000000"/>
          <w:szCs w:val="28"/>
        </w:rPr>
      </w:pPr>
      <w:r w:rsidRPr="005C20CB">
        <w:rPr>
          <w:color w:val="000000"/>
          <w:szCs w:val="28"/>
        </w:rPr>
        <w:t xml:space="preserve">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</w:t>
      </w:r>
      <w:r w:rsidR="00E86AC8">
        <w:rPr>
          <w:szCs w:val="28"/>
        </w:rPr>
        <w:t xml:space="preserve">субъектами регионального государственного контроля </w:t>
      </w:r>
      <w:r w:rsidRPr="005C20CB">
        <w:rPr>
          <w:color w:val="000000"/>
          <w:szCs w:val="28"/>
        </w:rPr>
        <w:t>своей деятельности;</w:t>
      </w:r>
    </w:p>
    <w:p w:rsidR="00695812" w:rsidRDefault="00723699" w:rsidP="00695812">
      <w:pPr>
        <w:spacing w:line="322" w:lineRule="atLeast"/>
        <w:ind w:firstLine="706"/>
        <w:jc w:val="both"/>
        <w:rPr>
          <w:color w:val="000000"/>
          <w:szCs w:val="28"/>
        </w:rPr>
      </w:pPr>
      <w:r w:rsidRPr="005C20CB">
        <w:rPr>
          <w:color w:val="000000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9633F7" w:rsidRDefault="00F864FF" w:rsidP="00695812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1.7</w:t>
      </w:r>
      <w:r w:rsidR="000B5D90">
        <w:rPr>
          <w:color w:val="000000"/>
          <w:szCs w:val="28"/>
        </w:rPr>
        <w:t>. Объект</w:t>
      </w:r>
      <w:r w:rsidR="009633F7">
        <w:rPr>
          <w:color w:val="000000"/>
          <w:szCs w:val="28"/>
        </w:rPr>
        <w:t>ами</w:t>
      </w:r>
      <w:r w:rsidR="000B5D90">
        <w:rPr>
          <w:color w:val="000000"/>
          <w:szCs w:val="28"/>
        </w:rPr>
        <w:t xml:space="preserve"> регионального гос</w:t>
      </w:r>
      <w:r w:rsidR="009633F7">
        <w:rPr>
          <w:color w:val="000000"/>
          <w:szCs w:val="28"/>
        </w:rPr>
        <w:t>ударственного контроля являются:</w:t>
      </w:r>
    </w:p>
    <w:p w:rsidR="00F864FF" w:rsidRDefault="00F864FF" w:rsidP="00695812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1.7.1. </w:t>
      </w:r>
      <w:r w:rsidRPr="00F864FF">
        <w:rPr>
          <w:color w:val="000000"/>
          <w:szCs w:val="28"/>
        </w:rPr>
        <w:t>В рамках пункта 1 части 1 статьи 16 Федерального закона от 31 июля 2020 г. № 248-ФЗ «О государственном контроле (надзоре) и муниципальном контроле в Российской Федерации»:</w:t>
      </w:r>
      <w:r w:rsidR="009633F7">
        <w:rPr>
          <w:color w:val="000000"/>
          <w:szCs w:val="28"/>
        </w:rPr>
        <w:t xml:space="preserve"> </w:t>
      </w:r>
    </w:p>
    <w:p w:rsidR="00F864FF" w:rsidRPr="00F864FF" w:rsidRDefault="00F864FF" w:rsidP="00F864FF">
      <w:pPr>
        <w:spacing w:line="322" w:lineRule="atLeast"/>
        <w:ind w:firstLine="706"/>
        <w:jc w:val="both"/>
        <w:rPr>
          <w:color w:val="000000"/>
          <w:szCs w:val="28"/>
        </w:rPr>
      </w:pPr>
      <w:r w:rsidRPr="00F864FF">
        <w:rPr>
          <w:color w:val="000000"/>
          <w:szCs w:val="28"/>
        </w:rPr>
        <w:t>1) деятельность по перевозке пассажиров и багажа автомобильным транспортом и городским наземным электрическим транспортом (за исключением международных автомобильных перевозок), в том числе:</w:t>
      </w:r>
    </w:p>
    <w:p w:rsidR="00F864FF" w:rsidRPr="00F864FF" w:rsidRDefault="00F864FF" w:rsidP="00F864FF">
      <w:pPr>
        <w:spacing w:line="322" w:lineRule="atLeast"/>
        <w:ind w:firstLine="706"/>
        <w:jc w:val="both"/>
        <w:rPr>
          <w:color w:val="000000"/>
          <w:szCs w:val="28"/>
        </w:rPr>
      </w:pPr>
      <w:r w:rsidRPr="00F864FF">
        <w:rPr>
          <w:color w:val="000000"/>
          <w:szCs w:val="28"/>
        </w:rPr>
        <w:t xml:space="preserve">а) </w:t>
      </w:r>
      <w:r w:rsidR="00163A1A" w:rsidRPr="00163A1A">
        <w:rPr>
          <w:color w:val="000000"/>
          <w:szCs w:val="28"/>
        </w:rPr>
        <w:t>осуществл</w:t>
      </w:r>
      <w:r w:rsidR="00163A1A">
        <w:rPr>
          <w:color w:val="000000"/>
          <w:szCs w:val="28"/>
        </w:rPr>
        <w:t>ение регулярных</w:t>
      </w:r>
      <w:r w:rsidR="00163A1A" w:rsidRPr="00163A1A">
        <w:rPr>
          <w:color w:val="000000"/>
          <w:szCs w:val="28"/>
        </w:rPr>
        <w:t xml:space="preserve"> перевоз</w:t>
      </w:r>
      <w:r w:rsidR="00163A1A">
        <w:rPr>
          <w:color w:val="000000"/>
          <w:szCs w:val="28"/>
        </w:rPr>
        <w:t>ок</w:t>
      </w:r>
      <w:r w:rsidR="00163A1A" w:rsidRPr="00163A1A">
        <w:rPr>
          <w:color w:val="000000"/>
          <w:szCs w:val="28"/>
        </w:rPr>
        <w:t xml:space="preserve"> по межмуниципальному маршруту исходя из максимального количества транспортных средств </w:t>
      </w:r>
      <w:r w:rsidR="00163A1A" w:rsidRPr="00163A1A">
        <w:rPr>
          <w:color w:val="000000"/>
          <w:szCs w:val="28"/>
        </w:rPr>
        <w:lastRenderedPageBreak/>
        <w:t>различных классов, которое разрешается одновременно использовать для перевозок по данному маршруту в соответствии установленным расписанием</w:t>
      </w:r>
      <w:r w:rsidRPr="00F864FF">
        <w:rPr>
          <w:color w:val="000000"/>
          <w:szCs w:val="28"/>
        </w:rPr>
        <w:t>;</w:t>
      </w:r>
    </w:p>
    <w:p w:rsidR="00F864FF" w:rsidRDefault="00DE7860" w:rsidP="00163A1A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F864FF" w:rsidRPr="00F864FF">
        <w:rPr>
          <w:color w:val="000000"/>
          <w:szCs w:val="28"/>
        </w:rPr>
        <w:t xml:space="preserve">) </w:t>
      </w:r>
      <w:r w:rsidR="00163A1A">
        <w:rPr>
          <w:color w:val="000000"/>
          <w:szCs w:val="28"/>
        </w:rPr>
        <w:t>передача</w:t>
      </w:r>
      <w:r w:rsidR="00163A1A" w:rsidRPr="00163A1A">
        <w:rPr>
          <w:color w:val="000000"/>
          <w:szCs w:val="28"/>
        </w:rPr>
        <w:t xml:space="preserve"> в режиме реального времени мониторинговой информации о местоположении транспортных средств, осуществляющих регулярные перевозки по межмуниципальным маршрутам, с аппаратуры спутниковой навигации ГЛОНАСС или ГЛОНАСС/GPS, установленной на указанных транспортных средствах, в государственную информаци</w:t>
      </w:r>
      <w:r w:rsidR="00E80B06">
        <w:rPr>
          <w:color w:val="000000"/>
          <w:szCs w:val="28"/>
        </w:rPr>
        <w:t>онную систему Камчатского края «</w:t>
      </w:r>
      <w:r w:rsidR="00163A1A" w:rsidRPr="00163A1A">
        <w:rPr>
          <w:color w:val="000000"/>
          <w:szCs w:val="28"/>
        </w:rPr>
        <w:t>Региональная навигационная информац</w:t>
      </w:r>
      <w:r w:rsidR="00E80B06">
        <w:rPr>
          <w:color w:val="000000"/>
          <w:szCs w:val="28"/>
        </w:rPr>
        <w:t>ионная система Камчатского края»;</w:t>
      </w:r>
    </w:p>
    <w:p w:rsidR="00F864FF" w:rsidRDefault="00DE7860" w:rsidP="00F864FF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F864FF" w:rsidRPr="00F864FF">
        <w:rPr>
          <w:color w:val="000000"/>
          <w:szCs w:val="28"/>
        </w:rPr>
        <w:t>) при</w:t>
      </w:r>
      <w:r w:rsidR="00E80B06">
        <w:rPr>
          <w:color w:val="000000"/>
          <w:szCs w:val="28"/>
        </w:rPr>
        <w:t>нудительная высадка из автобуса</w:t>
      </w:r>
      <w:r w:rsidR="00F864FF" w:rsidRPr="00F864FF">
        <w:rPr>
          <w:color w:val="000000"/>
          <w:szCs w:val="28"/>
        </w:rPr>
        <w:t xml:space="preserve">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</w:t>
      </w:r>
      <w:r w:rsidR="00C216FA">
        <w:rPr>
          <w:color w:val="000000"/>
          <w:szCs w:val="28"/>
        </w:rPr>
        <w:t>ков уголовно наказуемого деяния;</w:t>
      </w:r>
    </w:p>
    <w:p w:rsidR="00C216FA" w:rsidRPr="00F864FF" w:rsidRDefault="00C216FA" w:rsidP="00F864FF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г) исправная работа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проезда.</w:t>
      </w:r>
    </w:p>
    <w:p w:rsidR="00F864FF" w:rsidRPr="005803F8" w:rsidRDefault="00F864FF" w:rsidP="00F864FF">
      <w:pPr>
        <w:spacing w:line="322" w:lineRule="atLeast"/>
        <w:ind w:firstLine="706"/>
        <w:jc w:val="both"/>
        <w:rPr>
          <w:color w:val="000000"/>
          <w:szCs w:val="28"/>
          <w:highlight w:val="cyan"/>
        </w:rPr>
      </w:pPr>
      <w:r w:rsidRPr="005803F8">
        <w:rPr>
          <w:color w:val="000000"/>
          <w:szCs w:val="28"/>
          <w:highlight w:val="cyan"/>
        </w:rPr>
        <w:t>2) деятельность по осуществлению работ по капитальному ремонту, ремонту и содержанию автомобильных дорог общего пользования регионального или межмуниципального значения;</w:t>
      </w:r>
    </w:p>
    <w:p w:rsidR="00F864FF" w:rsidRPr="005803F8" w:rsidRDefault="00F864FF" w:rsidP="00F864FF">
      <w:pPr>
        <w:spacing w:line="322" w:lineRule="atLeast"/>
        <w:ind w:firstLine="706"/>
        <w:jc w:val="both"/>
        <w:rPr>
          <w:color w:val="000000"/>
          <w:szCs w:val="28"/>
          <w:highlight w:val="cyan"/>
        </w:rPr>
      </w:pPr>
      <w:r w:rsidRPr="005803F8">
        <w:rPr>
          <w:color w:val="000000"/>
          <w:szCs w:val="28"/>
          <w:highlight w:val="cyan"/>
        </w:rPr>
        <w:t>3) деятельность по использованию полос отвода и (или) придорожных полос автомобильных дорог общего пользования регионального значения;</w:t>
      </w:r>
    </w:p>
    <w:p w:rsidR="00F864FF" w:rsidRDefault="00F864FF" w:rsidP="00F864FF">
      <w:pPr>
        <w:spacing w:line="322" w:lineRule="atLeast"/>
        <w:ind w:firstLine="706"/>
        <w:jc w:val="both"/>
        <w:rPr>
          <w:color w:val="000000"/>
          <w:szCs w:val="28"/>
        </w:rPr>
      </w:pPr>
      <w:r w:rsidRPr="005803F8">
        <w:rPr>
          <w:color w:val="000000"/>
          <w:szCs w:val="28"/>
          <w:highlight w:val="cyan"/>
        </w:rPr>
        <w:t>4) соблюдение изготовителем, исполнителем (лицом, выполняющим функции иностранного изготовителя), продавцом требований, установленных пунктами 12-24.19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от 27 декабря 2002 г. № 184-ФЗ «О техническом регулировании» обязательных требований, содержащихся в пунктах 12-24.19 Технического регламента Таможенного союза «Безопасность автомобильных дорог» ТР ТС 014/2011.</w:t>
      </w:r>
    </w:p>
    <w:p w:rsidR="005803F8" w:rsidRDefault="005803F8" w:rsidP="005803F8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1.7.2. В рамках пункта 2</w:t>
      </w:r>
      <w:r w:rsidRPr="00F864FF">
        <w:rPr>
          <w:color w:val="000000"/>
          <w:szCs w:val="28"/>
        </w:rPr>
        <w:t xml:space="preserve"> части 1 статьи 16 Федерального закона от 31 июля 2020 г. № 248-ФЗ «О государственном контроле (надзоре) и муниципальном контроле в Российской Федерации»</w:t>
      </w:r>
      <w:r>
        <w:rPr>
          <w:szCs w:val="28"/>
        </w:rPr>
        <w:t>:</w:t>
      </w:r>
      <w:r>
        <w:rPr>
          <w:color w:val="000000"/>
          <w:szCs w:val="28"/>
        </w:rPr>
        <w:t xml:space="preserve"> </w:t>
      </w:r>
    </w:p>
    <w:p w:rsidR="005803F8" w:rsidRDefault="005803F8" w:rsidP="005803F8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5803F8">
        <w:rPr>
          <w:color w:val="000000"/>
          <w:szCs w:val="28"/>
        </w:rPr>
        <w:t>) направление юридическим лицом, индивидуальным предпринимателем, уполномоченным участником договора простого товарищества, с которыми заключен государственный контракт либо которым выдано свидетельство об осуществлении перевозок по маршруту регулярных перевозок, в Управление ежеквартальных отчетов об осуществлении регулярных перевозок;</w:t>
      </w:r>
    </w:p>
    <w:p w:rsidR="00CC6794" w:rsidRDefault="00CC6794" w:rsidP="00CC6794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F864FF">
        <w:rPr>
          <w:color w:val="000000"/>
          <w:szCs w:val="28"/>
        </w:rPr>
        <w:t>) фактическое выполнение рейсов по</w:t>
      </w:r>
      <w:r>
        <w:rPr>
          <w:color w:val="000000"/>
          <w:szCs w:val="28"/>
        </w:rPr>
        <w:t xml:space="preserve"> межмуниципальным маршрутам</w:t>
      </w:r>
      <w:r w:rsidRPr="00F864FF">
        <w:rPr>
          <w:color w:val="000000"/>
          <w:szCs w:val="28"/>
        </w:rPr>
        <w:t xml:space="preserve"> по и</w:t>
      </w:r>
      <w:r>
        <w:rPr>
          <w:color w:val="000000"/>
          <w:szCs w:val="28"/>
        </w:rPr>
        <w:t>тогам одного квартала не ниже 95</w:t>
      </w:r>
      <w:r w:rsidRPr="00F864FF">
        <w:rPr>
          <w:color w:val="000000"/>
          <w:szCs w:val="28"/>
        </w:rPr>
        <w:t xml:space="preserve">%; </w:t>
      </w:r>
    </w:p>
    <w:p w:rsidR="00C216FA" w:rsidRPr="00F864FF" w:rsidRDefault="00C216FA" w:rsidP="00CC6794">
      <w:pPr>
        <w:spacing w:line="322" w:lineRule="atLeast"/>
        <w:ind w:firstLine="706"/>
        <w:jc w:val="both"/>
        <w:rPr>
          <w:color w:val="000000"/>
          <w:szCs w:val="28"/>
        </w:rPr>
      </w:pPr>
    </w:p>
    <w:p w:rsidR="005803F8" w:rsidRPr="00CC6794" w:rsidRDefault="00CC6794" w:rsidP="005803F8">
      <w:pPr>
        <w:spacing w:line="322" w:lineRule="atLeast"/>
        <w:ind w:firstLine="706"/>
        <w:jc w:val="both"/>
        <w:rPr>
          <w:color w:val="000000"/>
          <w:szCs w:val="28"/>
          <w:highlight w:val="cyan"/>
        </w:rPr>
      </w:pPr>
      <w:r w:rsidRPr="00CC6794">
        <w:rPr>
          <w:color w:val="000000"/>
          <w:szCs w:val="28"/>
          <w:highlight w:val="cyan"/>
        </w:rPr>
        <w:lastRenderedPageBreak/>
        <w:t>3</w:t>
      </w:r>
      <w:r w:rsidR="005803F8" w:rsidRPr="00CC6794">
        <w:rPr>
          <w:color w:val="000000"/>
          <w:szCs w:val="28"/>
          <w:highlight w:val="cyan"/>
        </w:rPr>
        <w:t>) использование дорожно-строительные материалов, не указанных в приложении № 1 к Техническому регламенту Таможенного союза «Безопасность автомобильных дорог» ТР ТС 014/2011;</w:t>
      </w:r>
    </w:p>
    <w:p w:rsidR="005803F8" w:rsidRDefault="00CC6794" w:rsidP="005803F8">
      <w:pPr>
        <w:spacing w:line="322" w:lineRule="atLeast"/>
        <w:ind w:firstLine="706"/>
        <w:jc w:val="both"/>
        <w:rPr>
          <w:color w:val="000000"/>
          <w:szCs w:val="28"/>
        </w:rPr>
      </w:pPr>
      <w:r w:rsidRPr="00CC6794">
        <w:rPr>
          <w:color w:val="000000"/>
          <w:szCs w:val="28"/>
          <w:highlight w:val="cyan"/>
        </w:rPr>
        <w:t>4</w:t>
      </w:r>
      <w:r w:rsidR="005803F8" w:rsidRPr="00CC6794">
        <w:rPr>
          <w:color w:val="000000"/>
          <w:szCs w:val="28"/>
          <w:highlight w:val="cyan"/>
        </w:rPr>
        <w:t>) использование дорожно-строительные изделий, не указанных в приложении № 2 к Техническому регламенту Таможенного союза «Безопасность автомобильных дорог» ТР ТС 014/2011;</w:t>
      </w:r>
    </w:p>
    <w:p w:rsidR="00DE7860" w:rsidRDefault="00DE7860" w:rsidP="00DE7860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1.7.3. В рамках пункта 3</w:t>
      </w:r>
      <w:r w:rsidRPr="00F864FF">
        <w:rPr>
          <w:color w:val="000000"/>
          <w:szCs w:val="28"/>
        </w:rPr>
        <w:t xml:space="preserve"> части 1 статьи 16 Федерального закона от 31 июля 2020 г. № 248-ФЗ «О государственном контроле (надзоре) и муниципальном контроле в Российской Федерации»:</w:t>
      </w:r>
      <w:r>
        <w:rPr>
          <w:color w:val="000000"/>
          <w:szCs w:val="28"/>
        </w:rPr>
        <w:t xml:space="preserve"> </w:t>
      </w:r>
    </w:p>
    <w:p w:rsidR="00DE7860" w:rsidRPr="0043608A" w:rsidRDefault="00DE7860" w:rsidP="00DE7860">
      <w:pPr>
        <w:spacing w:line="322" w:lineRule="atLeast"/>
        <w:ind w:firstLine="706"/>
        <w:jc w:val="both"/>
        <w:rPr>
          <w:color w:val="000000"/>
          <w:szCs w:val="28"/>
          <w:highlight w:val="cyan"/>
        </w:rPr>
      </w:pPr>
      <w:r w:rsidRPr="0043608A">
        <w:rPr>
          <w:color w:val="000000"/>
          <w:szCs w:val="28"/>
          <w:highlight w:val="cyan"/>
        </w:rPr>
        <w:t>1) автомобильная дорога общего пользования регионального или межмуниципального значения и искусственные дорожные сооружения на ней;</w:t>
      </w:r>
    </w:p>
    <w:p w:rsidR="00DE7860" w:rsidRPr="0043608A" w:rsidRDefault="00DE7860" w:rsidP="00DE7860">
      <w:pPr>
        <w:spacing w:line="322" w:lineRule="atLeast"/>
        <w:ind w:firstLine="706"/>
        <w:jc w:val="both"/>
        <w:rPr>
          <w:color w:val="000000"/>
          <w:szCs w:val="28"/>
          <w:highlight w:val="cyan"/>
        </w:rPr>
      </w:pPr>
      <w:r w:rsidRPr="0043608A">
        <w:rPr>
          <w:color w:val="000000"/>
          <w:szCs w:val="28"/>
          <w:highlight w:val="cyan"/>
        </w:rPr>
        <w:t>2) примыкания к автомобильным дорогам регионального или межмуниципального значения, в том числе примыкания объектов дорожного и придорожного сервиса;</w:t>
      </w:r>
    </w:p>
    <w:p w:rsidR="00DE7860" w:rsidRPr="0043608A" w:rsidRDefault="00DE7860" w:rsidP="00DE7860">
      <w:pPr>
        <w:spacing w:line="322" w:lineRule="atLeast"/>
        <w:ind w:firstLine="706"/>
        <w:jc w:val="both"/>
        <w:rPr>
          <w:color w:val="000000"/>
          <w:szCs w:val="28"/>
          <w:highlight w:val="cyan"/>
        </w:rPr>
      </w:pPr>
      <w:r w:rsidRPr="0043608A">
        <w:rPr>
          <w:color w:val="000000"/>
          <w:szCs w:val="28"/>
          <w:highlight w:val="cyan"/>
        </w:rPr>
        <w:t>3) объекты дорожного и придорожного сервиса, расположенные в границах полос отвода и (или) придорожных полос автомобильных дорог общего пользования регионального или межмуниципального значения;</w:t>
      </w:r>
    </w:p>
    <w:p w:rsidR="00DE7860" w:rsidRDefault="00DE7860" w:rsidP="00DE7860">
      <w:pPr>
        <w:spacing w:line="322" w:lineRule="atLeast"/>
        <w:ind w:firstLine="706"/>
        <w:jc w:val="both"/>
        <w:rPr>
          <w:color w:val="000000"/>
          <w:szCs w:val="28"/>
        </w:rPr>
      </w:pPr>
      <w:r w:rsidRPr="0043608A">
        <w:rPr>
          <w:color w:val="000000"/>
          <w:szCs w:val="28"/>
          <w:highlight w:val="cyan"/>
        </w:rPr>
        <w:t>4) придорожные полосы и полосы отвода автомобильных дорог общего пользования регионального или межмуниципального значения;</w:t>
      </w:r>
    </w:p>
    <w:p w:rsidR="00DE7860" w:rsidRDefault="00DE7860" w:rsidP="00DE7860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="00845357">
        <w:rPr>
          <w:color w:val="000000"/>
          <w:szCs w:val="28"/>
        </w:rPr>
        <w:t>транспортное средство</w:t>
      </w:r>
      <w:r w:rsidR="0043608A">
        <w:rPr>
          <w:color w:val="000000"/>
          <w:szCs w:val="28"/>
        </w:rPr>
        <w:t>.</w:t>
      </w:r>
    </w:p>
    <w:p w:rsidR="0043608A" w:rsidRPr="0043608A" w:rsidRDefault="00F864FF" w:rsidP="0043608A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1.8</w:t>
      </w:r>
      <w:r w:rsidR="00C75824">
        <w:rPr>
          <w:color w:val="000000"/>
          <w:szCs w:val="28"/>
        </w:rPr>
        <w:t xml:space="preserve">. </w:t>
      </w:r>
      <w:r w:rsidR="0043608A" w:rsidRPr="0043608A">
        <w:rPr>
          <w:color w:val="000000"/>
          <w:szCs w:val="28"/>
        </w:rPr>
        <w:t>9. Учет объектов контроля и связанных с ними контролируемых лиц осуществляется посредством:</w:t>
      </w:r>
    </w:p>
    <w:p w:rsidR="0043608A" w:rsidRPr="0043608A" w:rsidRDefault="0043608A" w:rsidP="0043608A">
      <w:pPr>
        <w:spacing w:line="322" w:lineRule="atLeast"/>
        <w:ind w:firstLine="706"/>
        <w:jc w:val="both"/>
        <w:rPr>
          <w:color w:val="000000"/>
          <w:szCs w:val="28"/>
        </w:rPr>
      </w:pPr>
      <w:r w:rsidRPr="0043608A">
        <w:rPr>
          <w:color w:val="000000"/>
          <w:szCs w:val="28"/>
        </w:rPr>
        <w:t>1) информации, представляемой контролируемыми лицами в соответствии с нормативными правовыми актами;</w:t>
      </w:r>
    </w:p>
    <w:p w:rsidR="0043608A" w:rsidRPr="0043608A" w:rsidRDefault="0043608A" w:rsidP="0043608A">
      <w:pPr>
        <w:spacing w:line="322" w:lineRule="atLeast"/>
        <w:ind w:firstLine="706"/>
        <w:jc w:val="both"/>
        <w:rPr>
          <w:color w:val="000000"/>
          <w:szCs w:val="28"/>
        </w:rPr>
      </w:pPr>
      <w:r w:rsidRPr="0043608A">
        <w:rPr>
          <w:color w:val="000000"/>
          <w:szCs w:val="28"/>
        </w:rPr>
        <w:t>2) информации, получаемой в рамках межведомственного взаимодействия;</w:t>
      </w:r>
    </w:p>
    <w:p w:rsidR="0043608A" w:rsidRPr="0043608A" w:rsidRDefault="0043608A" w:rsidP="0043608A">
      <w:pPr>
        <w:spacing w:line="322" w:lineRule="atLeast"/>
        <w:ind w:firstLine="706"/>
        <w:jc w:val="both"/>
        <w:rPr>
          <w:color w:val="000000"/>
          <w:szCs w:val="28"/>
        </w:rPr>
      </w:pPr>
      <w:r w:rsidRPr="0043608A">
        <w:rPr>
          <w:color w:val="000000"/>
          <w:szCs w:val="28"/>
        </w:rPr>
        <w:t>3) общедоступной информации;</w:t>
      </w:r>
    </w:p>
    <w:p w:rsidR="00026FE9" w:rsidRDefault="0043608A" w:rsidP="0043608A">
      <w:pPr>
        <w:spacing w:line="322" w:lineRule="atLeast"/>
        <w:ind w:firstLine="706"/>
        <w:jc w:val="both"/>
      </w:pPr>
      <w:r w:rsidRPr="0043608A">
        <w:rPr>
          <w:color w:val="000000"/>
          <w:szCs w:val="28"/>
        </w:rPr>
        <w:t>4) анализа результатов контрольных мероприятий.</w:t>
      </w:r>
    </w:p>
    <w:p w:rsidR="0043608A" w:rsidRDefault="0043608A" w:rsidP="00026FE9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43608A" w:rsidRDefault="0043608A" w:rsidP="00026FE9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026FE9" w:rsidRPr="00FA46E4" w:rsidRDefault="00026FE9" w:rsidP="00026FE9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FA46E4">
        <w:rPr>
          <w:rFonts w:ascii="Times New Roman" w:hAnsi="Times New Roman"/>
          <w:sz w:val="28"/>
        </w:rPr>
        <w:t xml:space="preserve">2. Управление рисками причинения вреда (ущерба) охраняемым законом ценностям при осуществлении </w:t>
      </w:r>
      <w:r w:rsidR="0043608A" w:rsidRPr="00FA46E4">
        <w:rPr>
          <w:rFonts w:ascii="Times New Roman" w:hAnsi="Times New Roman"/>
          <w:sz w:val="28"/>
        </w:rPr>
        <w:t xml:space="preserve">регионального государственного </w:t>
      </w:r>
      <w:r w:rsidRPr="00FA46E4">
        <w:rPr>
          <w:rFonts w:ascii="Times New Roman" w:hAnsi="Times New Roman"/>
          <w:sz w:val="28"/>
        </w:rPr>
        <w:t>контроля.</w:t>
      </w:r>
    </w:p>
    <w:p w:rsidR="00026FE9" w:rsidRPr="00FA46E4" w:rsidRDefault="00026FE9" w:rsidP="00695812">
      <w:pPr>
        <w:spacing w:line="322" w:lineRule="atLeast"/>
        <w:ind w:firstLine="706"/>
        <w:jc w:val="both"/>
        <w:rPr>
          <w:color w:val="000000"/>
          <w:szCs w:val="28"/>
        </w:rPr>
      </w:pPr>
    </w:p>
    <w:p w:rsidR="00695812" w:rsidRPr="00FA46E4" w:rsidRDefault="00026FE9" w:rsidP="00695812">
      <w:pPr>
        <w:spacing w:line="322" w:lineRule="atLeast"/>
        <w:ind w:firstLine="706"/>
        <w:jc w:val="both"/>
        <w:rPr>
          <w:color w:val="000000"/>
          <w:szCs w:val="28"/>
        </w:rPr>
      </w:pPr>
      <w:r w:rsidRPr="00FA46E4">
        <w:rPr>
          <w:color w:val="000000"/>
          <w:szCs w:val="28"/>
        </w:rPr>
        <w:t>2.1</w:t>
      </w:r>
      <w:r w:rsidR="00723699" w:rsidRPr="00FA46E4">
        <w:rPr>
          <w:color w:val="000000"/>
          <w:szCs w:val="28"/>
        </w:rPr>
        <w:t xml:space="preserve">. </w:t>
      </w:r>
      <w:r w:rsidR="00695812" w:rsidRPr="00FA46E4">
        <w:rPr>
          <w:color w:val="000000"/>
          <w:szCs w:val="28"/>
        </w:rPr>
        <w:t>Региональный государственный контроль осуществляется на основе управления рисками причинения вреда (ущерба).</w:t>
      </w:r>
    </w:p>
    <w:p w:rsidR="00695812" w:rsidRPr="00FA46E4" w:rsidRDefault="00026FE9" w:rsidP="00695812">
      <w:pPr>
        <w:ind w:firstLine="709"/>
        <w:jc w:val="both"/>
        <w:rPr>
          <w:szCs w:val="28"/>
        </w:rPr>
      </w:pPr>
      <w:r w:rsidRPr="00FA46E4">
        <w:rPr>
          <w:color w:val="000000"/>
          <w:szCs w:val="28"/>
        </w:rPr>
        <w:t>2.2</w:t>
      </w:r>
      <w:r w:rsidR="00695812" w:rsidRPr="00FA46E4">
        <w:rPr>
          <w:color w:val="000000"/>
          <w:szCs w:val="28"/>
        </w:rPr>
        <w:t xml:space="preserve">. </w:t>
      </w:r>
      <w:r w:rsidR="00695812" w:rsidRPr="00FA46E4">
        <w:rPr>
          <w:szCs w:val="28"/>
        </w:rPr>
        <w:t xml:space="preserve">Министерство для целей управления рисками причинения вреда (ущерба) относит </w:t>
      </w:r>
      <w:r w:rsidR="00FA46E4" w:rsidRPr="00FA46E4">
        <w:rPr>
          <w:szCs w:val="28"/>
        </w:rPr>
        <w:t>объекты</w:t>
      </w:r>
      <w:r w:rsidR="00695812" w:rsidRPr="00FA46E4">
        <w:rPr>
          <w:szCs w:val="28"/>
        </w:rPr>
        <w:t xml:space="preserve"> регионального государственного контроля к одной из следующих категорий риска причинения вреда (ущерба) (далее – категории риска):</w:t>
      </w:r>
    </w:p>
    <w:p w:rsidR="00695812" w:rsidRPr="00FA46E4" w:rsidRDefault="00695812" w:rsidP="00695812">
      <w:pPr>
        <w:ind w:firstLine="709"/>
        <w:jc w:val="both"/>
        <w:rPr>
          <w:szCs w:val="28"/>
        </w:rPr>
      </w:pPr>
      <w:r w:rsidRPr="00FA46E4">
        <w:rPr>
          <w:szCs w:val="28"/>
        </w:rPr>
        <w:t>1) высокий риск;</w:t>
      </w:r>
    </w:p>
    <w:p w:rsidR="00695812" w:rsidRPr="00FA46E4" w:rsidRDefault="00695812" w:rsidP="00695812">
      <w:pPr>
        <w:ind w:firstLine="709"/>
        <w:jc w:val="both"/>
        <w:rPr>
          <w:szCs w:val="28"/>
        </w:rPr>
      </w:pPr>
      <w:r w:rsidRPr="00FA46E4">
        <w:rPr>
          <w:szCs w:val="28"/>
        </w:rPr>
        <w:t>2) средний риск;</w:t>
      </w:r>
    </w:p>
    <w:p w:rsidR="00695812" w:rsidRPr="00FA46E4" w:rsidRDefault="00695812" w:rsidP="00695812">
      <w:pPr>
        <w:ind w:firstLine="709"/>
        <w:jc w:val="both"/>
        <w:rPr>
          <w:szCs w:val="28"/>
        </w:rPr>
      </w:pPr>
      <w:r w:rsidRPr="00FA46E4">
        <w:rPr>
          <w:szCs w:val="28"/>
        </w:rPr>
        <w:t>3) низкий риск.</w:t>
      </w:r>
    </w:p>
    <w:p w:rsidR="00FA46E4" w:rsidRPr="00FA46E4" w:rsidRDefault="00FA46E4" w:rsidP="00FA46E4">
      <w:pPr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FA46E4">
        <w:rPr>
          <w:szCs w:val="28"/>
        </w:rPr>
        <w:t xml:space="preserve">С учетом тяжести потенциальных негативных последствий возможного несоблюдения юридическими лицами, индивидуальными предпринимателями и гражданами требований, установленных международными договорами Российской Федерации, техническими </w:t>
      </w:r>
      <w:r w:rsidRPr="00FA46E4">
        <w:rPr>
          <w:szCs w:val="28"/>
        </w:rPr>
        <w:lastRenderedPageBreak/>
        <w:t xml:space="preserve">регламентами Таможенного союза, федеральными законами и принимаемыми в соответствии с ними иными нормативными правовыми актами Российской Федерации (далее - обязательные требования), деятельность контролируемых лиц, подлежащая </w:t>
      </w:r>
      <w:r>
        <w:rPr>
          <w:szCs w:val="28"/>
        </w:rPr>
        <w:t>региональному государственному контролю</w:t>
      </w:r>
      <w:r w:rsidRPr="00FA46E4">
        <w:rPr>
          <w:szCs w:val="28"/>
        </w:rPr>
        <w:t>, разделяется</w:t>
      </w:r>
      <w:r w:rsidR="00C216FA">
        <w:rPr>
          <w:szCs w:val="28"/>
        </w:rPr>
        <w:t xml:space="preserve"> на группы тяжести «А», «Б»</w:t>
      </w:r>
      <w:r w:rsidRPr="00FA46E4">
        <w:rPr>
          <w:szCs w:val="28"/>
        </w:rPr>
        <w:t>, (далее - группы тяжести).</w:t>
      </w:r>
    </w:p>
    <w:p w:rsidR="00FA46E4" w:rsidRDefault="00FA46E4" w:rsidP="00695812">
      <w:pPr>
        <w:ind w:firstLine="709"/>
        <w:jc w:val="both"/>
        <w:rPr>
          <w:szCs w:val="28"/>
          <w:highlight w:val="magenta"/>
        </w:rPr>
      </w:pPr>
      <w:r>
        <w:rPr>
          <w:szCs w:val="28"/>
        </w:rPr>
        <w:t>2.4</w:t>
      </w:r>
      <w:r w:rsidR="00C216FA">
        <w:rPr>
          <w:szCs w:val="28"/>
        </w:rPr>
        <w:t>. К группе тяжести «А»</w:t>
      </w:r>
      <w:r w:rsidR="00D45EE4">
        <w:rPr>
          <w:szCs w:val="28"/>
        </w:rPr>
        <w:t xml:space="preserve"> относи</w:t>
      </w:r>
      <w:r w:rsidRPr="00FA46E4">
        <w:rPr>
          <w:szCs w:val="28"/>
        </w:rPr>
        <w:t>тся:</w:t>
      </w:r>
    </w:p>
    <w:p w:rsidR="00FA46E4" w:rsidRDefault="00FA46E4" w:rsidP="00695812">
      <w:pPr>
        <w:ind w:firstLine="709"/>
        <w:jc w:val="both"/>
        <w:rPr>
          <w:szCs w:val="28"/>
        </w:rPr>
      </w:pPr>
      <w:r w:rsidRPr="00FA46E4">
        <w:rPr>
          <w:szCs w:val="28"/>
        </w:rPr>
        <w:t>деятельность по перевозке пассажиров и багажа автомобильным транспортом и городским наземным электрическим транспортом (за исключением международных автомобильных перевозок)</w:t>
      </w:r>
    </w:p>
    <w:p w:rsidR="00D45EE4" w:rsidRDefault="00C216FA" w:rsidP="00D45EE4">
      <w:pPr>
        <w:ind w:firstLine="709"/>
        <w:jc w:val="both"/>
        <w:rPr>
          <w:szCs w:val="28"/>
          <w:highlight w:val="magenta"/>
        </w:rPr>
      </w:pPr>
      <w:r>
        <w:rPr>
          <w:szCs w:val="28"/>
        </w:rPr>
        <w:t>2.5. К группе тяжести «</w:t>
      </w:r>
      <w:r w:rsidR="00D45EE4">
        <w:rPr>
          <w:szCs w:val="28"/>
        </w:rPr>
        <w:t>Б</w:t>
      </w:r>
      <w:r>
        <w:rPr>
          <w:szCs w:val="28"/>
        </w:rPr>
        <w:t>»</w:t>
      </w:r>
      <w:r w:rsidR="00D45EE4">
        <w:rPr>
          <w:szCs w:val="28"/>
        </w:rPr>
        <w:t xml:space="preserve"> относи</w:t>
      </w:r>
      <w:r w:rsidR="00D45EE4" w:rsidRPr="00FA46E4">
        <w:rPr>
          <w:szCs w:val="28"/>
        </w:rPr>
        <w:t>тся:</w:t>
      </w:r>
    </w:p>
    <w:p w:rsidR="00A53B3A" w:rsidRPr="005803F8" w:rsidRDefault="00A53B3A" w:rsidP="00A53B3A">
      <w:pPr>
        <w:spacing w:line="322" w:lineRule="atLeast"/>
        <w:ind w:firstLine="706"/>
        <w:jc w:val="both"/>
        <w:rPr>
          <w:color w:val="000000"/>
          <w:szCs w:val="28"/>
          <w:highlight w:val="cyan"/>
        </w:rPr>
      </w:pPr>
      <w:r>
        <w:rPr>
          <w:color w:val="000000"/>
          <w:szCs w:val="28"/>
          <w:highlight w:val="cyan"/>
        </w:rPr>
        <w:t xml:space="preserve">- </w:t>
      </w:r>
      <w:r w:rsidRPr="005803F8">
        <w:rPr>
          <w:color w:val="000000"/>
          <w:szCs w:val="28"/>
          <w:highlight w:val="cyan"/>
        </w:rPr>
        <w:t>деятельность по осуществлению работ по капитальному ремонту, ремонту и содержанию автомобильных дорог общего пользования регионального или межмуниципального значения;</w:t>
      </w:r>
    </w:p>
    <w:p w:rsidR="00A53B3A" w:rsidRPr="005803F8" w:rsidRDefault="00A53B3A" w:rsidP="00A53B3A">
      <w:pPr>
        <w:spacing w:line="322" w:lineRule="atLeast"/>
        <w:ind w:firstLine="706"/>
        <w:jc w:val="both"/>
        <w:rPr>
          <w:color w:val="000000"/>
          <w:szCs w:val="28"/>
          <w:highlight w:val="cyan"/>
        </w:rPr>
      </w:pPr>
      <w:r>
        <w:rPr>
          <w:color w:val="000000"/>
          <w:szCs w:val="28"/>
          <w:highlight w:val="cyan"/>
        </w:rPr>
        <w:t xml:space="preserve">- </w:t>
      </w:r>
      <w:r w:rsidRPr="005803F8">
        <w:rPr>
          <w:color w:val="000000"/>
          <w:szCs w:val="28"/>
          <w:highlight w:val="cyan"/>
        </w:rPr>
        <w:t>деятельность по использованию полос отвода и (или) придорожных полос автомобильных дорог общего пользования регионального значения;</w:t>
      </w:r>
    </w:p>
    <w:p w:rsidR="00A53B3A" w:rsidRDefault="00A53B3A" w:rsidP="00A53B3A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  <w:highlight w:val="cyan"/>
        </w:rPr>
        <w:t>-</w:t>
      </w:r>
      <w:r w:rsidRPr="005803F8">
        <w:rPr>
          <w:color w:val="000000"/>
          <w:szCs w:val="28"/>
          <w:highlight w:val="cyan"/>
        </w:rPr>
        <w:t xml:space="preserve"> соблюдение изготовителем, исполнителем (лицом, выполняющим функции иностранного изготовителя), продавцом требований, установленных пунктами 12-24.19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от 27 декабря 2002 г. № 184-ФЗ «О техническом регулировании» обязательных требований, содержащихся в пунктах 12-24.19 Технического регламента Таможенного союза «Безопасность автомобильных дорог» ТР ТС 014/2011.</w:t>
      </w:r>
    </w:p>
    <w:p w:rsidR="00FA46E4" w:rsidRDefault="00A53B3A" w:rsidP="00695812">
      <w:pPr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A53B3A">
        <w:rPr>
          <w:szCs w:val="28"/>
        </w:rPr>
        <w:t>С учетом оценки вероятности несоблюдения контролируемыми лицами обязательных треб</w:t>
      </w:r>
      <w:r w:rsidR="00C216FA">
        <w:rPr>
          <w:szCs w:val="28"/>
        </w:rPr>
        <w:t>ований деятельность, подлежащая региональному государственному контролю</w:t>
      </w:r>
      <w:r w:rsidRPr="00A53B3A">
        <w:rPr>
          <w:szCs w:val="28"/>
        </w:rPr>
        <w:t xml:space="preserve"> разделяется на групп</w:t>
      </w:r>
      <w:r w:rsidR="00C216FA">
        <w:rPr>
          <w:szCs w:val="28"/>
        </w:rPr>
        <w:t>ы вероятности «1», «2», «3»</w:t>
      </w:r>
      <w:r w:rsidRPr="00A53B3A">
        <w:rPr>
          <w:szCs w:val="28"/>
        </w:rPr>
        <w:t>.</w:t>
      </w:r>
    </w:p>
    <w:p w:rsidR="00C216FA" w:rsidRDefault="00C216FA" w:rsidP="00695812">
      <w:pPr>
        <w:ind w:firstLine="709"/>
        <w:jc w:val="both"/>
        <w:rPr>
          <w:szCs w:val="28"/>
        </w:rPr>
      </w:pPr>
      <w:r>
        <w:rPr>
          <w:szCs w:val="28"/>
        </w:rPr>
        <w:t xml:space="preserve">2.7. К группе вероятности «1» относится деятельность контролируемых лиц при наличии вступившего в законную силу в течении двух календарных лет, предшествующих дате принятия решения об отнесении деятельности субъекта надзора к категории риска, обвинительного приговора суда с назначением наказания субъекту надзора (или решения (постановления) о назначении административного наказания субъекту надзора)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следствием которого стало причинение вреда жизни и (или) здоровью людей.  </w:t>
      </w:r>
    </w:p>
    <w:p w:rsidR="00C216FA" w:rsidRDefault="00C216FA" w:rsidP="00C216FA">
      <w:pPr>
        <w:ind w:firstLine="709"/>
        <w:jc w:val="both"/>
        <w:rPr>
          <w:szCs w:val="28"/>
        </w:rPr>
      </w:pPr>
      <w:r>
        <w:rPr>
          <w:szCs w:val="28"/>
        </w:rPr>
        <w:t xml:space="preserve">2.8. К группе вероятности «2» относится деятельность контролируемых лиц при наличии вступившего в законную силу в течении двух календарных лет, предшествующих дате принятия решения об отнесении деятельности субъекта надзора к категории риска, обвинительного приговора суда с назначением наказания субъекту надзора (или решения (постановления) о назначении административного наказания субъекту надзора)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людей.  </w:t>
      </w:r>
    </w:p>
    <w:p w:rsidR="00C216FA" w:rsidRDefault="00C216FA" w:rsidP="0069581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2.9. К группе вероятности «3» относится деятельность субъектов надзора при отсутствии совершения аварийных событий.</w:t>
      </w:r>
    </w:p>
    <w:p w:rsidR="00FA46E4" w:rsidRDefault="00C216FA" w:rsidP="00695812">
      <w:pPr>
        <w:ind w:firstLine="709"/>
        <w:jc w:val="both"/>
        <w:rPr>
          <w:szCs w:val="28"/>
        </w:rPr>
      </w:pPr>
      <w:r>
        <w:rPr>
          <w:szCs w:val="28"/>
        </w:rPr>
        <w:t xml:space="preserve">2.10. При наличии критериев, позволяющих отнести деятельность субъекта надзора к различным группам вероятности, подлежит применению критерий, позволяющий отнести деятельность субъекта надзора к более высокой категории риска. </w:t>
      </w:r>
    </w:p>
    <w:p w:rsidR="00C216FA" w:rsidRDefault="00C216FA" w:rsidP="00695812">
      <w:pPr>
        <w:ind w:firstLine="709"/>
        <w:jc w:val="both"/>
        <w:rPr>
          <w:szCs w:val="28"/>
        </w:rPr>
      </w:pPr>
      <w:r>
        <w:rPr>
          <w:szCs w:val="28"/>
        </w:rPr>
        <w:t xml:space="preserve">Для целей применения настоящего документа под аварийным событием понимаются события – дорожно-транспортные происшествия в значениях, установленных транспортными уставами и кодексами, иными законами и издаваемыми в соответствии с ними нормативными правовыми актами, следствием которых стало причинение вреда жизни и (или) здоровью людей и (или) материальный ущерб.   </w:t>
      </w:r>
    </w:p>
    <w:p w:rsidR="00A53B3A" w:rsidRDefault="00C216FA" w:rsidP="00695812">
      <w:pPr>
        <w:ind w:firstLine="709"/>
        <w:jc w:val="both"/>
        <w:rPr>
          <w:szCs w:val="28"/>
        </w:rPr>
      </w:pPr>
      <w:r>
        <w:rPr>
          <w:szCs w:val="28"/>
        </w:rPr>
        <w:t>2.11. Отнесение деятельности субъекта надзора к определенной категории риска основывается на соотнесении группы тяжести и группы вероятности согласно таблице:</w:t>
      </w:r>
    </w:p>
    <w:p w:rsidR="00C216FA" w:rsidRDefault="00C216FA" w:rsidP="00695812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828"/>
      </w:tblGrid>
      <w:tr w:rsidR="00C216FA" w:rsidTr="00C216FA">
        <w:tc>
          <w:tcPr>
            <w:tcW w:w="3964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риска</w:t>
            </w:r>
          </w:p>
        </w:tc>
        <w:tc>
          <w:tcPr>
            <w:tcW w:w="2835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Группа тяжести</w:t>
            </w:r>
          </w:p>
        </w:tc>
        <w:tc>
          <w:tcPr>
            <w:tcW w:w="2828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Группа вероятности</w:t>
            </w:r>
          </w:p>
        </w:tc>
      </w:tr>
      <w:tr w:rsidR="00C216FA" w:rsidTr="00C216FA">
        <w:tc>
          <w:tcPr>
            <w:tcW w:w="3964" w:type="dxa"/>
            <w:vMerge w:val="restart"/>
          </w:tcPr>
          <w:p w:rsidR="00C216FA" w:rsidRDefault="00C216FA" w:rsidP="006958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Высокий риск</w:t>
            </w:r>
          </w:p>
        </w:tc>
        <w:tc>
          <w:tcPr>
            <w:tcW w:w="2835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828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216FA" w:rsidTr="00C216FA">
        <w:tc>
          <w:tcPr>
            <w:tcW w:w="3964" w:type="dxa"/>
            <w:vMerge/>
          </w:tcPr>
          <w:p w:rsidR="00C216FA" w:rsidRDefault="00C216FA" w:rsidP="00695812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828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216FA" w:rsidTr="00C216FA">
        <w:tc>
          <w:tcPr>
            <w:tcW w:w="3964" w:type="dxa"/>
            <w:vMerge w:val="restart"/>
          </w:tcPr>
          <w:p w:rsidR="00C216FA" w:rsidRDefault="00C216FA" w:rsidP="00C216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Средний риск</w:t>
            </w:r>
          </w:p>
        </w:tc>
        <w:tc>
          <w:tcPr>
            <w:tcW w:w="2835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828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216FA" w:rsidTr="00C216FA">
        <w:tc>
          <w:tcPr>
            <w:tcW w:w="3964" w:type="dxa"/>
            <w:vMerge/>
          </w:tcPr>
          <w:p w:rsidR="00C216FA" w:rsidRDefault="00C216FA" w:rsidP="00C216FA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828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216FA" w:rsidTr="00C216FA">
        <w:tc>
          <w:tcPr>
            <w:tcW w:w="3964" w:type="dxa"/>
            <w:vMerge w:val="restart"/>
          </w:tcPr>
          <w:p w:rsidR="00C216FA" w:rsidRDefault="00C216FA" w:rsidP="00C216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Низкий риск</w:t>
            </w:r>
          </w:p>
        </w:tc>
        <w:tc>
          <w:tcPr>
            <w:tcW w:w="2835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828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216FA" w:rsidTr="00C216FA">
        <w:tc>
          <w:tcPr>
            <w:tcW w:w="3964" w:type="dxa"/>
            <w:vMerge/>
          </w:tcPr>
          <w:p w:rsidR="00C216FA" w:rsidRDefault="00C216FA" w:rsidP="00C216FA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828" w:type="dxa"/>
          </w:tcPr>
          <w:p w:rsidR="00C216FA" w:rsidRDefault="00C216FA" w:rsidP="00C21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C216FA" w:rsidRDefault="00C216FA" w:rsidP="00695812">
      <w:pPr>
        <w:ind w:firstLine="709"/>
        <w:jc w:val="both"/>
        <w:rPr>
          <w:szCs w:val="28"/>
        </w:rPr>
      </w:pPr>
    </w:p>
    <w:p w:rsidR="00A53B3A" w:rsidRDefault="00A53B3A" w:rsidP="00695812">
      <w:pPr>
        <w:ind w:firstLine="709"/>
        <w:jc w:val="both"/>
        <w:rPr>
          <w:szCs w:val="28"/>
        </w:rPr>
      </w:pPr>
    </w:p>
    <w:p w:rsidR="00026FE9" w:rsidRPr="00C216FA" w:rsidRDefault="00026FE9" w:rsidP="00026FE9">
      <w:pPr>
        <w:ind w:firstLine="709"/>
        <w:jc w:val="both"/>
        <w:rPr>
          <w:szCs w:val="28"/>
        </w:rPr>
      </w:pPr>
      <w:r w:rsidRPr="00C216FA">
        <w:rPr>
          <w:szCs w:val="28"/>
        </w:rPr>
        <w:t>2.</w:t>
      </w:r>
      <w:r w:rsidR="00C216FA" w:rsidRPr="00C216FA">
        <w:rPr>
          <w:szCs w:val="28"/>
        </w:rPr>
        <w:t>12</w:t>
      </w:r>
      <w:r w:rsidRPr="00C216FA">
        <w:rPr>
          <w:szCs w:val="28"/>
        </w:rPr>
        <w:t xml:space="preserve">. </w:t>
      </w:r>
      <w:r w:rsidR="00D14EEA" w:rsidRPr="00C216FA">
        <w:rPr>
          <w:szCs w:val="28"/>
        </w:rPr>
        <w:t xml:space="preserve">Отнесение деятельности субъектов регионального государственного контроля к высокому и среднему риску осуществляется решением министра транспорта и дорожного строительства Камчатского края, либо лица, исполняющего его обязанности. </w:t>
      </w:r>
      <w:r w:rsidRPr="00C216FA">
        <w:rPr>
          <w:szCs w:val="28"/>
        </w:rPr>
        <w:t>Министерство ведет перечень субъектов регионального государственного контроля, деятельности которых присвоены категории</w:t>
      </w:r>
      <w:r w:rsidR="00D14EEA" w:rsidRPr="00C216FA">
        <w:rPr>
          <w:szCs w:val="28"/>
        </w:rPr>
        <w:t xml:space="preserve"> высокого и среднего</w:t>
      </w:r>
      <w:r w:rsidRPr="00C216FA">
        <w:rPr>
          <w:szCs w:val="28"/>
        </w:rPr>
        <w:t xml:space="preserve"> риска.</w:t>
      </w:r>
    </w:p>
    <w:p w:rsidR="00026FE9" w:rsidRPr="00C216FA" w:rsidRDefault="00C216FA" w:rsidP="00026FE9">
      <w:pPr>
        <w:ind w:firstLine="709"/>
        <w:jc w:val="both"/>
        <w:rPr>
          <w:szCs w:val="28"/>
        </w:rPr>
      </w:pPr>
      <w:r>
        <w:rPr>
          <w:szCs w:val="28"/>
        </w:rPr>
        <w:t>2.13</w:t>
      </w:r>
      <w:r w:rsidR="00026FE9" w:rsidRPr="00C216FA">
        <w:rPr>
          <w:szCs w:val="28"/>
        </w:rPr>
        <w:t>. В случае если деятельность субъектов регионального государственного контроля не отнесена к определенной категории риска, деятельность таких субъектов считается отнесенной к категории низкого риска.</w:t>
      </w:r>
    </w:p>
    <w:p w:rsidR="00026FE9" w:rsidRPr="00C216FA" w:rsidRDefault="00C216FA" w:rsidP="00026FE9">
      <w:pPr>
        <w:ind w:firstLine="709"/>
        <w:jc w:val="both"/>
        <w:rPr>
          <w:szCs w:val="28"/>
        </w:rPr>
      </w:pPr>
      <w:r w:rsidRPr="00C216FA">
        <w:rPr>
          <w:szCs w:val="28"/>
        </w:rPr>
        <w:t>2.14</w:t>
      </w:r>
      <w:r w:rsidR="00026FE9" w:rsidRPr="00C216FA">
        <w:rPr>
          <w:szCs w:val="28"/>
        </w:rPr>
        <w:t>. Проведение плановых проверок субъектов регионального государственного контроля в зависимости от присвоенной их деятельности категории риска осуществляется со следующей периодичностью:</w:t>
      </w:r>
    </w:p>
    <w:p w:rsidR="00026FE9" w:rsidRPr="00C216FA" w:rsidRDefault="00026FE9" w:rsidP="00026FE9">
      <w:pPr>
        <w:ind w:firstLine="709"/>
        <w:jc w:val="both"/>
        <w:rPr>
          <w:szCs w:val="28"/>
        </w:rPr>
      </w:pPr>
      <w:r w:rsidRPr="00C216FA">
        <w:rPr>
          <w:szCs w:val="28"/>
        </w:rPr>
        <w:t xml:space="preserve">1) для категории высокого риска – </w:t>
      </w:r>
      <w:r w:rsidR="00594177" w:rsidRPr="00C216FA">
        <w:rPr>
          <w:szCs w:val="28"/>
        </w:rPr>
        <w:t>1 раз в</w:t>
      </w:r>
      <w:r w:rsidR="00C216FA">
        <w:rPr>
          <w:szCs w:val="28"/>
        </w:rPr>
        <w:t xml:space="preserve"> </w:t>
      </w:r>
      <w:r w:rsidR="00594177" w:rsidRPr="00C216FA">
        <w:rPr>
          <w:szCs w:val="28"/>
        </w:rPr>
        <w:t>год</w:t>
      </w:r>
      <w:r w:rsidRPr="00C216FA">
        <w:rPr>
          <w:szCs w:val="28"/>
        </w:rPr>
        <w:t>;</w:t>
      </w:r>
    </w:p>
    <w:p w:rsidR="00026FE9" w:rsidRPr="00C216FA" w:rsidRDefault="00026FE9" w:rsidP="00026FE9">
      <w:pPr>
        <w:ind w:firstLine="709"/>
        <w:jc w:val="both"/>
        <w:rPr>
          <w:szCs w:val="28"/>
        </w:rPr>
      </w:pPr>
      <w:r w:rsidRPr="00C216FA">
        <w:rPr>
          <w:szCs w:val="28"/>
        </w:rPr>
        <w:t xml:space="preserve">2) для категории среднего риска </w:t>
      </w:r>
      <w:r w:rsidR="00594177" w:rsidRPr="00C216FA">
        <w:rPr>
          <w:szCs w:val="28"/>
        </w:rPr>
        <w:t>–</w:t>
      </w:r>
      <w:r w:rsidRPr="00C216FA">
        <w:rPr>
          <w:szCs w:val="28"/>
        </w:rPr>
        <w:t xml:space="preserve"> </w:t>
      </w:r>
      <w:r w:rsidR="00594177" w:rsidRPr="00C216FA">
        <w:rPr>
          <w:szCs w:val="28"/>
        </w:rPr>
        <w:t>1 раз в три года</w:t>
      </w:r>
      <w:r w:rsidRPr="00C216FA">
        <w:rPr>
          <w:szCs w:val="28"/>
        </w:rPr>
        <w:t>.</w:t>
      </w:r>
    </w:p>
    <w:p w:rsidR="00026FE9" w:rsidRDefault="00026FE9" w:rsidP="00026FE9">
      <w:pPr>
        <w:ind w:firstLine="709"/>
        <w:jc w:val="both"/>
        <w:rPr>
          <w:szCs w:val="28"/>
        </w:rPr>
      </w:pPr>
      <w:r w:rsidRPr="00C216FA">
        <w:rPr>
          <w:szCs w:val="28"/>
        </w:rPr>
        <w:t>Плановые проверки в отношении субъектов регионального государственного контроля, деятельность которых отнесена к категории низкого риска, не проводятся.</w:t>
      </w:r>
    </w:p>
    <w:p w:rsidR="00DC591D" w:rsidRDefault="00DC591D" w:rsidP="00DC591D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:rsidR="00EB5971" w:rsidRDefault="00EB5971" w:rsidP="00DC591D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:rsidR="00723699" w:rsidRPr="0091039D" w:rsidRDefault="00DC591D" w:rsidP="00DC591D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 Профилактика рисков причинения вреда (ущерба) охраняемым законом ценностям.</w:t>
      </w:r>
    </w:p>
    <w:p w:rsidR="00F65256" w:rsidRDefault="00F65256" w:rsidP="00F6525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C591D" w:rsidRDefault="00DC591D" w:rsidP="00DC591D">
      <w:pPr>
        <w:ind w:firstLine="709"/>
        <w:jc w:val="both"/>
        <w:rPr>
          <w:szCs w:val="28"/>
        </w:rPr>
      </w:pPr>
      <w:r>
        <w:t xml:space="preserve">3.1. </w:t>
      </w:r>
      <w:r>
        <w:rPr>
          <w:szCs w:val="28"/>
        </w:rPr>
        <w:t>Министерство ежегодно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:rsidR="00DC591D" w:rsidRDefault="00DC591D" w:rsidP="00DC591D">
      <w:pPr>
        <w:ind w:firstLine="709"/>
        <w:jc w:val="both"/>
        <w:rPr>
          <w:szCs w:val="28"/>
        </w:rPr>
      </w:pPr>
      <w:r>
        <w:rPr>
          <w:szCs w:val="28"/>
        </w:rPr>
        <w:t xml:space="preserve">Утверждение программы профилактики осуществляется в целях предупреждения нарушений </w:t>
      </w:r>
      <w:r w:rsidR="00594177">
        <w:rPr>
          <w:szCs w:val="28"/>
        </w:rPr>
        <w:t>субъектами регионального государственного контроля</w:t>
      </w:r>
      <w:r>
        <w:rPr>
          <w:szCs w:val="28"/>
        </w:rPr>
        <w:t xml:space="preserve"> обязательных требований, устранения причин, факторов и условий, способствующих нарушениям обязательных требований, в соответствии с законодательством.</w:t>
      </w:r>
    </w:p>
    <w:p w:rsidR="00AF71B3" w:rsidRDefault="00AF71B3" w:rsidP="00AF71B3">
      <w:pPr>
        <w:ind w:firstLine="709"/>
        <w:jc w:val="both"/>
        <w:rPr>
          <w:szCs w:val="28"/>
        </w:rPr>
      </w:pPr>
      <w:r>
        <w:t xml:space="preserve">3.2. </w:t>
      </w:r>
      <w:r>
        <w:rPr>
          <w:szCs w:val="28"/>
        </w:rPr>
        <w:t>Министерство проводит следующие профилактические мероприятия:</w:t>
      </w:r>
    </w:p>
    <w:p w:rsidR="00AF71B3" w:rsidRDefault="00AF71B3" w:rsidP="00AF71B3">
      <w:pPr>
        <w:ind w:firstLine="709"/>
        <w:jc w:val="both"/>
        <w:rPr>
          <w:szCs w:val="28"/>
        </w:rPr>
      </w:pPr>
      <w:r>
        <w:rPr>
          <w:szCs w:val="28"/>
        </w:rPr>
        <w:t>1) информирование</w:t>
      </w:r>
      <w:r w:rsidR="004546A9">
        <w:rPr>
          <w:szCs w:val="28"/>
        </w:rPr>
        <w:t>;</w:t>
      </w:r>
    </w:p>
    <w:p w:rsidR="004546A9" w:rsidRDefault="004546A9" w:rsidP="004546A9">
      <w:pPr>
        <w:ind w:firstLine="709"/>
        <w:jc w:val="both"/>
        <w:rPr>
          <w:szCs w:val="28"/>
        </w:rPr>
      </w:pPr>
      <w:r>
        <w:rPr>
          <w:szCs w:val="28"/>
        </w:rPr>
        <w:t>2) обобщение правоприменительной практики;</w:t>
      </w:r>
    </w:p>
    <w:p w:rsidR="004546A9" w:rsidRDefault="004546A9" w:rsidP="004546A9">
      <w:pPr>
        <w:ind w:firstLine="709"/>
        <w:jc w:val="both"/>
        <w:rPr>
          <w:szCs w:val="28"/>
        </w:rPr>
      </w:pPr>
      <w:r>
        <w:rPr>
          <w:szCs w:val="28"/>
        </w:rPr>
        <w:t>3) объявление предостережения;</w:t>
      </w:r>
    </w:p>
    <w:p w:rsidR="004546A9" w:rsidRDefault="004546A9" w:rsidP="004546A9">
      <w:pPr>
        <w:ind w:firstLine="709"/>
        <w:jc w:val="both"/>
        <w:rPr>
          <w:szCs w:val="28"/>
        </w:rPr>
      </w:pPr>
      <w:r>
        <w:rPr>
          <w:szCs w:val="28"/>
        </w:rPr>
        <w:t>4) консультирование;</w:t>
      </w:r>
    </w:p>
    <w:p w:rsidR="004546A9" w:rsidRDefault="004546A9" w:rsidP="004546A9">
      <w:pPr>
        <w:ind w:firstLine="709"/>
        <w:jc w:val="both"/>
        <w:rPr>
          <w:szCs w:val="28"/>
        </w:rPr>
      </w:pPr>
      <w:r>
        <w:rPr>
          <w:szCs w:val="28"/>
        </w:rPr>
        <w:t>5) профилактический визит.</w:t>
      </w:r>
    </w:p>
    <w:p w:rsidR="004546A9" w:rsidRDefault="004546A9" w:rsidP="004546A9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C97BD2">
        <w:rPr>
          <w:szCs w:val="28"/>
        </w:rPr>
        <w:t>3.</w:t>
      </w:r>
      <w:r>
        <w:rPr>
          <w:szCs w:val="28"/>
        </w:rPr>
        <w:t xml:space="preserve"> Информирование осуществляется посредством размещения сведений, предусмотренных </w:t>
      </w:r>
      <w:hyperlink r:id="rId9">
        <w:r>
          <w:rPr>
            <w:szCs w:val="28"/>
          </w:rPr>
          <w:t>частью 3 статьи 46</w:t>
        </w:r>
      </w:hyperlink>
      <w:r>
        <w:rPr>
          <w:szCs w:val="28"/>
        </w:rPr>
        <w:t xml:space="preserve"> Федерального закона   № 248-ФЗ, на официальном сайте Министерства в информационно-телекоммуникационной сети «Интернет», в средствах массовой информации, через личные кабинеты </w:t>
      </w:r>
      <w:r w:rsidR="00594177">
        <w:rPr>
          <w:szCs w:val="28"/>
        </w:rPr>
        <w:t>субъектов регионального государственного контроля</w:t>
      </w:r>
      <w:r>
        <w:rPr>
          <w:szCs w:val="28"/>
        </w:rPr>
        <w:t xml:space="preserve"> в государственных информационных системах (при их наличии) и в иных формах.</w:t>
      </w:r>
    </w:p>
    <w:p w:rsidR="004546A9" w:rsidRDefault="004546A9" w:rsidP="004546A9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C97BD2">
        <w:rPr>
          <w:szCs w:val="28"/>
        </w:rPr>
        <w:t xml:space="preserve">4. </w:t>
      </w:r>
      <w:r>
        <w:rPr>
          <w:szCs w:val="28"/>
        </w:rPr>
        <w:t xml:space="preserve">Обобщение правоприменительной практики проводится для решения задач, предусмотренных </w:t>
      </w:r>
      <w:hyperlink r:id="rId10">
        <w:r>
          <w:rPr>
            <w:szCs w:val="28"/>
          </w:rPr>
          <w:t>частью 1 статьи 47</w:t>
        </w:r>
      </w:hyperlink>
      <w:r>
        <w:rPr>
          <w:szCs w:val="28"/>
        </w:rPr>
        <w:t xml:space="preserve"> Федерального закона № 248-ФЗ.</w:t>
      </w:r>
      <w:r w:rsidRPr="004546A9">
        <w:rPr>
          <w:szCs w:val="28"/>
        </w:rPr>
        <w:t xml:space="preserve"> </w:t>
      </w:r>
    </w:p>
    <w:p w:rsidR="004546A9" w:rsidRDefault="004546A9" w:rsidP="004546A9">
      <w:pPr>
        <w:ind w:firstLine="709"/>
        <w:jc w:val="both"/>
        <w:rPr>
          <w:szCs w:val="28"/>
        </w:rPr>
      </w:pPr>
      <w:r>
        <w:rPr>
          <w:szCs w:val="28"/>
        </w:rPr>
        <w:t>По итогам обобщения правоприменительной практики должностные лица Министерства обеспечивают подготовку доклада, содержащего результаты обобщения правоприменительной практики Министерства (далее - доклад о правоприменительной практике).</w:t>
      </w:r>
    </w:p>
    <w:p w:rsidR="004546A9" w:rsidRDefault="004546A9" w:rsidP="004546A9">
      <w:pPr>
        <w:ind w:firstLine="709"/>
        <w:jc w:val="both"/>
        <w:rPr>
          <w:szCs w:val="28"/>
        </w:rPr>
      </w:pPr>
      <w:r>
        <w:rPr>
          <w:szCs w:val="28"/>
        </w:rPr>
        <w:t>Доклад о правоприменительной практике готовится Министерством один раз в год. Доклад о правоприменительной практике ут</w:t>
      </w:r>
      <w:r w:rsidR="004F61C1">
        <w:rPr>
          <w:szCs w:val="28"/>
        </w:rPr>
        <w:t>верждается приказом Министерства</w:t>
      </w:r>
      <w:r>
        <w:rPr>
          <w:szCs w:val="28"/>
        </w:rPr>
        <w:t xml:space="preserve"> и размещается на официальном сайте Министерства в информационно-телекоммуникационной сети «Интернет» до </w:t>
      </w:r>
      <w:r w:rsidR="00594177">
        <w:rPr>
          <w:szCs w:val="28"/>
        </w:rPr>
        <w:t>1</w:t>
      </w:r>
      <w:r>
        <w:rPr>
          <w:szCs w:val="28"/>
        </w:rPr>
        <w:t xml:space="preserve"> марта года, следующего за отчетным годом.</w:t>
      </w:r>
    </w:p>
    <w:p w:rsidR="004546A9" w:rsidRDefault="004546A9" w:rsidP="004546A9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C97BD2">
        <w:rPr>
          <w:szCs w:val="28"/>
        </w:rPr>
        <w:t>5.</w:t>
      </w:r>
      <w:r w:rsidRPr="004546A9">
        <w:rPr>
          <w:szCs w:val="28"/>
        </w:rPr>
        <w:t xml:space="preserve"> </w:t>
      </w:r>
      <w:r>
        <w:rPr>
          <w:szCs w:val="28"/>
        </w:rPr>
        <w:t xml:space="preserve">При наличии у </w:t>
      </w:r>
      <w:r w:rsidR="004F61C1" w:rsidRPr="004F61C1">
        <w:rPr>
          <w:szCs w:val="28"/>
          <w:highlight w:val="green"/>
        </w:rPr>
        <w:t>должностных лиц</w:t>
      </w:r>
      <w:r w:rsidR="004F61C1">
        <w:rPr>
          <w:szCs w:val="28"/>
        </w:rPr>
        <w:t xml:space="preserve"> </w:t>
      </w:r>
      <w:r>
        <w:rPr>
          <w:szCs w:val="28"/>
        </w:rPr>
        <w:t xml:space="preserve">Министерства сведений о готовящихся или возможных нарушениях обязательных требований, а также о непосредственных нарушениях обязательных требований, Министерство, объявляет </w:t>
      </w:r>
      <w:r w:rsidR="00594177">
        <w:rPr>
          <w:szCs w:val="28"/>
        </w:rPr>
        <w:t>субъекту регионального государственного контроля</w:t>
      </w:r>
      <w:r>
        <w:rPr>
          <w:szCs w:val="28"/>
        </w:rPr>
        <w:t xml:space="preserve">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контроля.</w:t>
      </w:r>
    </w:p>
    <w:p w:rsidR="00BB2E52" w:rsidRDefault="00C97BD2" w:rsidP="00BB2E52">
      <w:pPr>
        <w:ind w:firstLine="709"/>
        <w:jc w:val="both"/>
        <w:rPr>
          <w:szCs w:val="28"/>
        </w:rPr>
      </w:pPr>
      <w:r>
        <w:rPr>
          <w:szCs w:val="28"/>
        </w:rPr>
        <w:t>3.6.</w:t>
      </w:r>
      <w:r w:rsidR="00BB2E52">
        <w:rPr>
          <w:szCs w:val="28"/>
        </w:rPr>
        <w:t xml:space="preserve"> 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</w:t>
      </w:r>
      <w:r w:rsidR="00BB2E52">
        <w:rPr>
          <w:szCs w:val="28"/>
        </w:rPr>
        <w:lastRenderedPageBreak/>
        <w:t xml:space="preserve">информацию о том, какие конкретно действия (бездействие) </w:t>
      </w:r>
      <w:r w:rsidR="00594177">
        <w:rPr>
          <w:szCs w:val="28"/>
        </w:rPr>
        <w:t>субъекта регионального государственного контроля</w:t>
      </w:r>
      <w:r w:rsidR="00BB2E52">
        <w:rPr>
          <w:szCs w:val="28"/>
        </w:rPr>
        <w:t xml:space="preserve"> могут привести или приводят к нарушению этих требований.</w:t>
      </w:r>
    </w:p>
    <w:p w:rsidR="00BB2E52" w:rsidRPr="00BB2E52" w:rsidRDefault="00C97BD2" w:rsidP="00BB2E52">
      <w:pPr>
        <w:ind w:firstLine="709"/>
        <w:jc w:val="both"/>
        <w:rPr>
          <w:szCs w:val="28"/>
        </w:rPr>
      </w:pPr>
      <w:r>
        <w:rPr>
          <w:szCs w:val="28"/>
        </w:rPr>
        <w:t>3.7.</w:t>
      </w:r>
      <w:r w:rsidR="00BB2E52">
        <w:rPr>
          <w:szCs w:val="28"/>
        </w:rPr>
        <w:t xml:space="preserve"> </w:t>
      </w:r>
      <w:r w:rsidR="00BB2E52" w:rsidRPr="00BB2E52">
        <w:rPr>
          <w:szCs w:val="28"/>
        </w:rPr>
        <w:t xml:space="preserve">Подача и рассмотрение </w:t>
      </w:r>
      <w:r w:rsidR="00594177">
        <w:rPr>
          <w:szCs w:val="28"/>
        </w:rPr>
        <w:t>субъектом регионального государственного контроля</w:t>
      </w:r>
      <w:r w:rsidR="00594177" w:rsidRPr="00BB2E52">
        <w:rPr>
          <w:szCs w:val="28"/>
        </w:rPr>
        <w:t xml:space="preserve"> </w:t>
      </w:r>
      <w:r w:rsidR="00BB2E52" w:rsidRPr="00BB2E52">
        <w:rPr>
          <w:szCs w:val="28"/>
        </w:rPr>
        <w:t>возражения в отношении предостережения о недопустимости нарушения обязательных требований (далее - предостережение) осуществляется в следующем порядке:</w:t>
      </w:r>
    </w:p>
    <w:p w:rsidR="00BB2E52" w:rsidRPr="00BB2E52" w:rsidRDefault="00BB2E52" w:rsidP="00BB2E52">
      <w:pPr>
        <w:ind w:firstLine="709"/>
        <w:jc w:val="both"/>
        <w:rPr>
          <w:szCs w:val="28"/>
        </w:rPr>
      </w:pPr>
      <w:r w:rsidRPr="00BB2E52">
        <w:rPr>
          <w:szCs w:val="28"/>
        </w:rPr>
        <w:t xml:space="preserve">1) возражения подаются (направляются) </w:t>
      </w:r>
      <w:r w:rsidR="00594177">
        <w:rPr>
          <w:szCs w:val="28"/>
        </w:rPr>
        <w:t>субъектом регионального государственного контроля</w:t>
      </w:r>
      <w:r w:rsidR="00594177" w:rsidRPr="00BB2E52">
        <w:rPr>
          <w:szCs w:val="28"/>
        </w:rPr>
        <w:t xml:space="preserve"> </w:t>
      </w:r>
      <w:r w:rsidRPr="00BB2E52">
        <w:rPr>
          <w:szCs w:val="28"/>
        </w:rPr>
        <w:t xml:space="preserve">в </w:t>
      </w:r>
      <w:r>
        <w:rPr>
          <w:szCs w:val="28"/>
        </w:rPr>
        <w:t>Министерство</w:t>
      </w:r>
      <w:r w:rsidRPr="00BB2E52">
        <w:rPr>
          <w:szCs w:val="28"/>
        </w:rPr>
        <w:t xml:space="preserve"> в бумажном виде почтовым отправлением</w:t>
      </w:r>
      <w:r w:rsidR="00594177">
        <w:rPr>
          <w:szCs w:val="28"/>
        </w:rPr>
        <w:t>,</w:t>
      </w:r>
      <w:r w:rsidRPr="00BB2E52">
        <w:rPr>
          <w:szCs w:val="28"/>
        </w:rPr>
        <w:t xml:space="preserve"> либо в виде</w:t>
      </w:r>
      <w:r>
        <w:rPr>
          <w:szCs w:val="28"/>
        </w:rPr>
        <w:t xml:space="preserve"> </w:t>
      </w:r>
      <w:r w:rsidRPr="00BB2E52">
        <w:rPr>
          <w:szCs w:val="28"/>
        </w:rPr>
        <w:t>электронного документа, подписанного усиленной квалифицированной электронной подписью, для граждан - простой электронной подписью;</w:t>
      </w:r>
    </w:p>
    <w:p w:rsidR="00BB2E52" w:rsidRPr="00BB2E52" w:rsidRDefault="00BB2E52" w:rsidP="00BB2E52">
      <w:pPr>
        <w:ind w:firstLine="709"/>
        <w:jc w:val="both"/>
        <w:rPr>
          <w:szCs w:val="28"/>
        </w:rPr>
      </w:pPr>
      <w:r w:rsidRPr="00BB2E52">
        <w:rPr>
          <w:szCs w:val="28"/>
        </w:rPr>
        <w:t>2) в возражениях указываются:</w:t>
      </w:r>
    </w:p>
    <w:p w:rsidR="00BB2E52" w:rsidRPr="00BB2E52" w:rsidRDefault="00BB2E52" w:rsidP="00BB2E52">
      <w:pPr>
        <w:ind w:firstLine="709"/>
        <w:jc w:val="both"/>
        <w:rPr>
          <w:szCs w:val="28"/>
        </w:rPr>
      </w:pPr>
      <w:r w:rsidRPr="00BB2E52">
        <w:rPr>
          <w:szCs w:val="28"/>
        </w:rPr>
        <w:t>а) наименование юридического лица, фамилия, имя, отчество (при наличии) физического лица;</w:t>
      </w:r>
    </w:p>
    <w:p w:rsidR="00BB2E52" w:rsidRPr="00BB2E52" w:rsidRDefault="00BB2E52" w:rsidP="00BB2E52">
      <w:pPr>
        <w:ind w:firstLine="709"/>
        <w:jc w:val="both"/>
        <w:rPr>
          <w:szCs w:val="28"/>
        </w:rPr>
      </w:pPr>
      <w:r w:rsidRPr="00BB2E52">
        <w:rPr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BB2E52" w:rsidRPr="00BB2E52" w:rsidRDefault="00BB2E52" w:rsidP="00BB2E52">
      <w:pPr>
        <w:ind w:firstLine="709"/>
        <w:jc w:val="both"/>
        <w:rPr>
          <w:szCs w:val="28"/>
        </w:rPr>
      </w:pPr>
      <w:r w:rsidRPr="00BB2E52">
        <w:rPr>
          <w:szCs w:val="28"/>
        </w:rPr>
        <w:t>в) дата и номер предостережения, направленного в адрес контролируемого лица;</w:t>
      </w:r>
    </w:p>
    <w:p w:rsidR="00BB2E52" w:rsidRPr="00BB2E52" w:rsidRDefault="00BB2E52" w:rsidP="00BB2E52">
      <w:pPr>
        <w:ind w:firstLine="709"/>
        <w:jc w:val="both"/>
        <w:rPr>
          <w:szCs w:val="28"/>
        </w:rPr>
      </w:pPr>
      <w:r w:rsidRPr="00BB2E52">
        <w:rPr>
          <w:szCs w:val="28"/>
        </w:rPr>
        <w:t xml:space="preserve">г) обоснование позиции в отношении указанных в предостережении действий (бездействия) </w:t>
      </w:r>
      <w:r w:rsidR="00594177">
        <w:rPr>
          <w:szCs w:val="28"/>
        </w:rPr>
        <w:t>субъекта регионального государственного контроля</w:t>
      </w:r>
      <w:r w:rsidRPr="00BB2E52">
        <w:rPr>
          <w:szCs w:val="28"/>
        </w:rPr>
        <w:t>, которые приводят или могут привести к нарушению обязательных требований;</w:t>
      </w:r>
    </w:p>
    <w:p w:rsidR="00BB2E52" w:rsidRPr="00BB2E52" w:rsidRDefault="00BB2E52" w:rsidP="00BB2E52">
      <w:pPr>
        <w:ind w:firstLine="709"/>
        <w:jc w:val="both"/>
        <w:rPr>
          <w:szCs w:val="28"/>
        </w:rPr>
      </w:pPr>
      <w:r w:rsidRPr="00BB2E52">
        <w:rPr>
          <w:szCs w:val="28"/>
        </w:rPr>
        <w:t>3) уполномоченное</w:t>
      </w:r>
      <w:r w:rsidR="00594177">
        <w:rPr>
          <w:szCs w:val="28"/>
        </w:rPr>
        <w:t xml:space="preserve"> должностное</w:t>
      </w:r>
      <w:r w:rsidRPr="00BB2E52">
        <w:rPr>
          <w:szCs w:val="28"/>
        </w:rPr>
        <w:t xml:space="preserve"> лицо </w:t>
      </w:r>
      <w:r>
        <w:rPr>
          <w:szCs w:val="28"/>
        </w:rPr>
        <w:t>Министерства</w:t>
      </w:r>
      <w:r w:rsidRPr="00BB2E52">
        <w:rPr>
          <w:szCs w:val="28"/>
        </w:rPr>
        <w:t xml:space="preserve"> рассматривает возражения, по итогам рассмотрения направляет </w:t>
      </w:r>
      <w:r w:rsidR="00594177">
        <w:rPr>
          <w:szCs w:val="28"/>
        </w:rPr>
        <w:t>субъекту регионального государственного контроля</w:t>
      </w:r>
      <w:r w:rsidR="00594177" w:rsidRPr="00BB2E52">
        <w:rPr>
          <w:szCs w:val="28"/>
        </w:rPr>
        <w:t xml:space="preserve"> </w:t>
      </w:r>
      <w:r w:rsidRPr="00BB2E52">
        <w:rPr>
          <w:szCs w:val="28"/>
        </w:rPr>
        <w:t>в течение 20 рабочих дней со дня получения возражений письменный ответ.</w:t>
      </w:r>
    </w:p>
    <w:p w:rsidR="00BB2E52" w:rsidRPr="00BB2E52" w:rsidRDefault="00BB2E52" w:rsidP="00BB2E52">
      <w:pPr>
        <w:ind w:firstLine="709"/>
        <w:jc w:val="both"/>
        <w:rPr>
          <w:szCs w:val="28"/>
        </w:rPr>
      </w:pPr>
      <w:r w:rsidRPr="00BB2E52">
        <w:rPr>
          <w:szCs w:val="28"/>
        </w:rPr>
        <w:t>Уполномоченное</w:t>
      </w:r>
      <w:r w:rsidR="00504929">
        <w:rPr>
          <w:szCs w:val="28"/>
        </w:rPr>
        <w:t xml:space="preserve"> должностное</w:t>
      </w:r>
      <w:r w:rsidRPr="00BB2E52">
        <w:rPr>
          <w:szCs w:val="28"/>
        </w:rPr>
        <w:t xml:space="preserve"> лицо </w:t>
      </w:r>
      <w:r>
        <w:rPr>
          <w:szCs w:val="28"/>
        </w:rPr>
        <w:t>Министерства</w:t>
      </w:r>
      <w:r w:rsidRPr="00BB2E52">
        <w:rPr>
          <w:szCs w:val="28"/>
        </w:rPr>
        <w:t xml:space="preserve"> вправе принять решение о рассмотрении жалобы на действие должностного лица </w:t>
      </w:r>
      <w:r>
        <w:rPr>
          <w:szCs w:val="28"/>
        </w:rPr>
        <w:t>Министерства</w:t>
      </w:r>
      <w:r w:rsidRPr="00BB2E52">
        <w:rPr>
          <w:szCs w:val="28"/>
        </w:rPr>
        <w:t xml:space="preserve"> с участием лица, подавшего жалобу;</w:t>
      </w:r>
    </w:p>
    <w:p w:rsidR="004546A9" w:rsidRDefault="00BB2E52" w:rsidP="00BB2E52">
      <w:pPr>
        <w:ind w:firstLine="709"/>
        <w:jc w:val="both"/>
        <w:rPr>
          <w:szCs w:val="28"/>
        </w:rPr>
      </w:pPr>
      <w:r w:rsidRPr="00BB2E52">
        <w:rPr>
          <w:szCs w:val="28"/>
        </w:rPr>
        <w:t xml:space="preserve">4) результаты рассмотрения возражений используются </w:t>
      </w:r>
      <w:r>
        <w:rPr>
          <w:szCs w:val="28"/>
        </w:rPr>
        <w:t>Министерством</w:t>
      </w:r>
      <w:r w:rsidRPr="00BB2E52">
        <w:rPr>
          <w:szCs w:val="28"/>
        </w:rPr>
        <w:t xml:space="preserve"> для целей организации и проведения мероприятий по профилактике нарушения обязательных требований и иных целей, не связанных с ограничением прав и свобод контролируемых лиц.</w:t>
      </w:r>
    </w:p>
    <w:p w:rsidR="00D843FB" w:rsidRDefault="00C97BD2" w:rsidP="00D843FB">
      <w:pPr>
        <w:ind w:firstLine="709"/>
        <w:jc w:val="both"/>
        <w:rPr>
          <w:szCs w:val="28"/>
        </w:rPr>
      </w:pPr>
      <w:r>
        <w:rPr>
          <w:szCs w:val="28"/>
        </w:rPr>
        <w:t xml:space="preserve">3.8. </w:t>
      </w:r>
      <w:r w:rsidR="00D843FB">
        <w:rPr>
          <w:szCs w:val="28"/>
        </w:rPr>
        <w:t xml:space="preserve">Должностное лицо Министерства по обращениям </w:t>
      </w:r>
      <w:r w:rsidR="00504929">
        <w:rPr>
          <w:szCs w:val="28"/>
        </w:rPr>
        <w:t>субъектов регионального государственного контроля</w:t>
      </w:r>
      <w:r w:rsidR="00D843FB">
        <w:rPr>
          <w:szCs w:val="28"/>
        </w:rPr>
        <w:t xml:space="preserve"> и их представителей осуществляет консультирование (дает разъяснения по вопросам, связанным с организацией и осуществлением регионального государственного контроля).</w:t>
      </w:r>
    </w:p>
    <w:p w:rsidR="00D843FB" w:rsidRDefault="00C97BD2" w:rsidP="00D843FB">
      <w:pPr>
        <w:ind w:firstLine="709"/>
        <w:jc w:val="both"/>
        <w:rPr>
          <w:szCs w:val="28"/>
        </w:rPr>
      </w:pPr>
      <w:r>
        <w:rPr>
          <w:szCs w:val="28"/>
        </w:rPr>
        <w:t xml:space="preserve">3.9. </w:t>
      </w:r>
      <w:r w:rsidR="00D843FB">
        <w:rPr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843FB" w:rsidRDefault="00C97BD2" w:rsidP="00D843FB">
      <w:pPr>
        <w:ind w:firstLine="709"/>
        <w:jc w:val="both"/>
        <w:rPr>
          <w:szCs w:val="28"/>
        </w:rPr>
      </w:pPr>
      <w:r>
        <w:rPr>
          <w:szCs w:val="28"/>
        </w:rPr>
        <w:t xml:space="preserve">3.10. </w:t>
      </w:r>
      <w:r w:rsidR="00D843FB">
        <w:rPr>
          <w:szCs w:val="28"/>
        </w:rPr>
        <w:t>Перечень вопросов, по которым осуществляется консультирование:</w:t>
      </w:r>
    </w:p>
    <w:p w:rsidR="00D843FB" w:rsidRDefault="00403B62" w:rsidP="00D843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color w:val="000000"/>
          <w:szCs w:val="28"/>
        </w:rPr>
      </w:pPr>
      <w:r>
        <w:t>организация и осуществление государственного контроля (надзора)</w:t>
      </w:r>
      <w:r w:rsidR="00D843FB">
        <w:rPr>
          <w:color w:val="000000"/>
          <w:szCs w:val="28"/>
        </w:rPr>
        <w:t>;</w:t>
      </w:r>
    </w:p>
    <w:p w:rsidR="00D843FB" w:rsidRDefault="00403B62" w:rsidP="00D843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color w:val="000000"/>
          <w:szCs w:val="28"/>
        </w:rPr>
      </w:pPr>
      <w:r>
        <w:t>порядок осуществления контрольных (надзорных) мероприятий</w:t>
      </w:r>
      <w:r w:rsidR="00D843FB">
        <w:rPr>
          <w:color w:val="000000"/>
          <w:szCs w:val="28"/>
        </w:rPr>
        <w:t>;</w:t>
      </w:r>
    </w:p>
    <w:p w:rsidR="00D843FB" w:rsidRPr="00403B62" w:rsidRDefault="00403B62" w:rsidP="00D843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color w:val="000000"/>
          <w:szCs w:val="28"/>
        </w:rPr>
      </w:pPr>
      <w:r>
        <w:t>соблюдение обязательных требований;</w:t>
      </w:r>
    </w:p>
    <w:p w:rsidR="00403B62" w:rsidRDefault="00403B62" w:rsidP="00D843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вопросы, содержащиеся в проверочных листах;</w:t>
      </w:r>
    </w:p>
    <w:p w:rsidR="00403B62" w:rsidRDefault="00403B62" w:rsidP="00D843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проведенные контрольные (надзорные) мероприятия и проводимые профилактические мероприятия.</w:t>
      </w:r>
    </w:p>
    <w:p w:rsidR="00D843FB" w:rsidRDefault="00C97BD2" w:rsidP="00D843FB">
      <w:pPr>
        <w:ind w:firstLine="709"/>
        <w:jc w:val="both"/>
        <w:rPr>
          <w:szCs w:val="28"/>
        </w:rPr>
      </w:pPr>
      <w:r>
        <w:rPr>
          <w:szCs w:val="28"/>
        </w:rPr>
        <w:t xml:space="preserve">3.11. </w:t>
      </w:r>
      <w:r w:rsidR="00D843FB">
        <w:rPr>
          <w:szCs w:val="28"/>
        </w:rPr>
        <w:t xml:space="preserve">По итогам консультирования информация в письменной форме </w:t>
      </w:r>
      <w:r w:rsidR="00504929">
        <w:rPr>
          <w:szCs w:val="28"/>
        </w:rPr>
        <w:t>субъектам регионального государственного контроля</w:t>
      </w:r>
      <w:r w:rsidR="00D843FB">
        <w:rPr>
          <w:szCs w:val="28"/>
        </w:rPr>
        <w:t xml:space="preserve"> не представляется, за исключением случая, если заявитель просит дать письменный ответ по указанному перечню вопросов посредством направления в Министерство письменного обращения в бумажном или электронном виде.</w:t>
      </w:r>
    </w:p>
    <w:p w:rsidR="00D843FB" w:rsidRDefault="00C97BD2" w:rsidP="00D843FB">
      <w:pPr>
        <w:ind w:firstLine="709"/>
        <w:jc w:val="both"/>
        <w:rPr>
          <w:szCs w:val="28"/>
        </w:rPr>
      </w:pPr>
      <w:r>
        <w:rPr>
          <w:szCs w:val="28"/>
        </w:rPr>
        <w:t xml:space="preserve">3.12. </w:t>
      </w:r>
      <w:r w:rsidR="00D843FB">
        <w:rPr>
          <w:szCs w:val="28"/>
        </w:rPr>
        <w:t xml:space="preserve">В случае поступления в Министерство обращений </w:t>
      </w:r>
      <w:r w:rsidR="00504929">
        <w:rPr>
          <w:szCs w:val="28"/>
        </w:rPr>
        <w:t>субъектов регионального государственного контроля</w:t>
      </w:r>
      <w:r w:rsidR="00D843FB">
        <w:rPr>
          <w:szCs w:val="28"/>
        </w:rPr>
        <w:t xml:space="preserve"> о консультировании по однотипным вопросам Министерство размещает на официальном сайте Министерства в информационно-телекоммуникационной сети «Интернет» письменное разъяснение по указанным вопросам, подписанное уполномоченным должностным лицом Министерства.</w:t>
      </w:r>
    </w:p>
    <w:p w:rsidR="00CA6015" w:rsidRDefault="00C97BD2" w:rsidP="00CA6015">
      <w:pPr>
        <w:ind w:firstLine="709"/>
        <w:jc w:val="both"/>
        <w:rPr>
          <w:szCs w:val="28"/>
        </w:rPr>
      </w:pPr>
      <w:r>
        <w:rPr>
          <w:szCs w:val="28"/>
        </w:rPr>
        <w:t xml:space="preserve">3.13. </w:t>
      </w:r>
      <w:r w:rsidR="00CA6015">
        <w:rPr>
          <w:szCs w:val="28"/>
        </w:rPr>
        <w:t xml:space="preserve">Профилактический визит проводится должностным лицом Министерства в форме профилактической беседы по месту осуществления деятельности </w:t>
      </w:r>
      <w:r w:rsidR="00504929">
        <w:rPr>
          <w:szCs w:val="28"/>
        </w:rPr>
        <w:t xml:space="preserve">субъекта регионального государственного контроля </w:t>
      </w:r>
      <w:r w:rsidR="00CA6015">
        <w:rPr>
          <w:szCs w:val="28"/>
        </w:rPr>
        <w:t xml:space="preserve">либо путем использования видео-конференц-связи. Министерство не позднее, чем за 5 рабочих дней до даты проведения профилактического визита согласовывает с </w:t>
      </w:r>
      <w:r w:rsidR="00504929">
        <w:rPr>
          <w:szCs w:val="28"/>
        </w:rPr>
        <w:t xml:space="preserve">субъектом регионального государственного контроля </w:t>
      </w:r>
      <w:r w:rsidR="00CA6015">
        <w:rPr>
          <w:szCs w:val="28"/>
        </w:rPr>
        <w:t xml:space="preserve">дату, время, способ проведения профилактического визита. </w:t>
      </w:r>
    </w:p>
    <w:p w:rsidR="00CA6015" w:rsidRDefault="00C97BD2" w:rsidP="00CA6015">
      <w:pPr>
        <w:ind w:firstLine="709"/>
        <w:jc w:val="both"/>
        <w:rPr>
          <w:szCs w:val="28"/>
        </w:rPr>
      </w:pPr>
      <w:r>
        <w:rPr>
          <w:szCs w:val="28"/>
        </w:rPr>
        <w:t xml:space="preserve">3.14. </w:t>
      </w:r>
      <w:r w:rsidR="00CA6015">
        <w:rPr>
          <w:szCs w:val="28"/>
        </w:rPr>
        <w:t xml:space="preserve">В ходе профилактического визита </w:t>
      </w:r>
      <w:r w:rsidR="00504929">
        <w:rPr>
          <w:szCs w:val="28"/>
        </w:rPr>
        <w:t xml:space="preserve">субъект регионального государственного контроля </w:t>
      </w:r>
      <w:r w:rsidR="00CA6015">
        <w:rPr>
          <w:szCs w:val="28"/>
        </w:rPr>
        <w:t>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CA6015" w:rsidRPr="00F65256" w:rsidRDefault="00C97BD2" w:rsidP="00F6525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3.15. </w:t>
      </w:r>
      <w:r w:rsidR="00CA6015">
        <w:rPr>
          <w:rFonts w:ascii="Times New Roman" w:hAnsi="Times New Roman"/>
          <w:sz w:val="28"/>
        </w:rPr>
        <w:t>Министерство</w:t>
      </w:r>
      <w:r w:rsidR="00CA6015" w:rsidRPr="00CA6015">
        <w:rPr>
          <w:rFonts w:ascii="Times New Roman" w:hAnsi="Times New Roman"/>
          <w:sz w:val="28"/>
        </w:rPr>
        <w:t xml:space="preserve"> обязан</w:t>
      </w:r>
      <w:r w:rsidR="00CA6015">
        <w:rPr>
          <w:rFonts w:ascii="Times New Roman" w:hAnsi="Times New Roman"/>
          <w:sz w:val="28"/>
        </w:rPr>
        <w:t>о</w:t>
      </w:r>
      <w:r w:rsidR="00CA6015" w:rsidRPr="00CA6015">
        <w:rPr>
          <w:rFonts w:ascii="Times New Roman" w:hAnsi="Times New Roman"/>
          <w:sz w:val="28"/>
        </w:rPr>
        <w:t xml:space="preserve"> предложить проведение профилактического визита лицам, приступающим к осуществлению деятельности </w:t>
      </w:r>
      <w:r w:rsidR="00015DFB">
        <w:rPr>
          <w:rFonts w:ascii="Times New Roman" w:hAnsi="Times New Roman"/>
          <w:sz w:val="28"/>
        </w:rPr>
        <w:t>указанной в подпункте 1 пункта 1.7.1. части 1.7</w:t>
      </w:r>
      <w:r w:rsidR="00CA6015" w:rsidRPr="00CA6015">
        <w:rPr>
          <w:rFonts w:ascii="Times New Roman" w:hAnsi="Times New Roman"/>
          <w:sz w:val="28"/>
        </w:rPr>
        <w:t>, не позднее чем в течение одного года с момента начала такой деятельности.</w:t>
      </w:r>
    </w:p>
    <w:p w:rsidR="00CA6015" w:rsidRDefault="00504929" w:rsidP="00CA601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</w:t>
      </w:r>
      <w:r w:rsidRPr="00504929">
        <w:rPr>
          <w:rFonts w:ascii="Times New Roman" w:hAnsi="Times New Roman"/>
          <w:sz w:val="28"/>
        </w:rPr>
        <w:t xml:space="preserve"> регионального государственного контроля </w:t>
      </w:r>
      <w:r w:rsidR="00CA6015" w:rsidRPr="00CA6015">
        <w:rPr>
          <w:rFonts w:ascii="Times New Roman" w:hAnsi="Times New Roman"/>
          <w:sz w:val="28"/>
        </w:rPr>
        <w:t>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CA6015" w:rsidRDefault="00C97BD2" w:rsidP="00CA601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3.16. </w:t>
      </w:r>
      <w:r w:rsidR="00CA6015" w:rsidRPr="00CA6015">
        <w:rPr>
          <w:rFonts w:ascii="Times New Roman" w:hAnsi="Times New Roman"/>
          <w:sz w:val="28"/>
        </w:rPr>
        <w:t>При проведении профилактического</w:t>
      </w:r>
      <w:r w:rsidR="00CA6015">
        <w:rPr>
          <w:rFonts w:ascii="Times New Roman" w:hAnsi="Times New Roman"/>
          <w:sz w:val="28"/>
        </w:rPr>
        <w:t xml:space="preserve"> визита</w:t>
      </w:r>
      <w:r w:rsidR="00CA6015" w:rsidRPr="00CA6015">
        <w:rPr>
          <w:rFonts w:ascii="Times New Roman" w:hAnsi="Times New Roman"/>
          <w:sz w:val="28"/>
        </w:rPr>
        <w:t xml:space="preserve"> </w:t>
      </w:r>
      <w:r w:rsidR="00504929" w:rsidRPr="00504929">
        <w:rPr>
          <w:rFonts w:ascii="Times New Roman" w:hAnsi="Times New Roman" w:cs="Times New Roman"/>
          <w:sz w:val="28"/>
          <w:szCs w:val="28"/>
        </w:rPr>
        <w:t>субъект</w:t>
      </w:r>
      <w:r w:rsidR="00504929">
        <w:rPr>
          <w:rFonts w:ascii="Times New Roman" w:hAnsi="Times New Roman" w:cs="Times New Roman"/>
          <w:sz w:val="28"/>
          <w:szCs w:val="28"/>
        </w:rPr>
        <w:t>у</w:t>
      </w:r>
      <w:r w:rsidR="00504929" w:rsidRPr="00504929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</w:t>
      </w:r>
      <w:r w:rsidR="00CA6015" w:rsidRPr="00CA6015">
        <w:rPr>
          <w:rFonts w:ascii="Times New Roman" w:hAnsi="Times New Roman"/>
          <w:sz w:val="28"/>
        </w:rPr>
        <w:t xml:space="preserve">не могут выдаваться предписания об устранении нарушений обязательных требований. Разъяснения, полученные </w:t>
      </w:r>
      <w:r w:rsidR="00504929">
        <w:rPr>
          <w:rFonts w:ascii="Times New Roman" w:hAnsi="Times New Roman"/>
          <w:sz w:val="28"/>
        </w:rPr>
        <w:t>субъекто</w:t>
      </w:r>
      <w:r w:rsidR="00504929" w:rsidRPr="00504929">
        <w:rPr>
          <w:rFonts w:ascii="Times New Roman" w:hAnsi="Times New Roman"/>
          <w:sz w:val="28"/>
        </w:rPr>
        <w:t xml:space="preserve">м регионального государственного контроля </w:t>
      </w:r>
      <w:r w:rsidR="00CA6015" w:rsidRPr="00CA6015">
        <w:rPr>
          <w:rFonts w:ascii="Times New Roman" w:hAnsi="Times New Roman"/>
          <w:sz w:val="28"/>
        </w:rPr>
        <w:t>в ходе профилактического визита, носят рекомендательный характер.</w:t>
      </w:r>
    </w:p>
    <w:p w:rsidR="00402D94" w:rsidRDefault="00402D94" w:rsidP="00402D94">
      <w:pPr>
        <w:ind w:firstLine="709"/>
        <w:jc w:val="both"/>
        <w:rPr>
          <w:szCs w:val="28"/>
        </w:rPr>
      </w:pPr>
      <w:r>
        <w:t>3.</w:t>
      </w:r>
      <w:r w:rsidR="00C97BD2">
        <w:t>17</w:t>
      </w:r>
      <w:r>
        <w:t xml:space="preserve">. </w:t>
      </w:r>
      <w:r>
        <w:rPr>
          <w:szCs w:val="28"/>
        </w:rPr>
        <w:t xml:space="preserve">Профилактические мероприятия, в ходе которых осуществляется взаимодействие с </w:t>
      </w:r>
      <w:r w:rsidR="00504929">
        <w:rPr>
          <w:szCs w:val="28"/>
        </w:rPr>
        <w:t>субъектами регионального государственного контроля</w:t>
      </w:r>
      <w:r>
        <w:rPr>
          <w:szCs w:val="28"/>
        </w:rPr>
        <w:t>, проводятся только с</w:t>
      </w:r>
      <w:r w:rsidR="00504929">
        <w:rPr>
          <w:szCs w:val="28"/>
        </w:rPr>
        <w:t xml:space="preserve"> их</w:t>
      </w:r>
      <w:r>
        <w:rPr>
          <w:szCs w:val="28"/>
        </w:rPr>
        <w:t xml:space="preserve"> согласия либо по их инициативе.</w:t>
      </w:r>
    </w:p>
    <w:p w:rsidR="00402D94" w:rsidRDefault="00402D94" w:rsidP="00402D94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>
        <w:rPr>
          <w:szCs w:val="28"/>
        </w:rPr>
        <w:lastRenderedPageBreak/>
        <w:t>угрозу причинения вреда (ущерба) охраняемым законом ценностям или такой вред (ущерб) причинен, должностное лицо Министерства, проводящее профилактическое мероприятие, незамедлительно направляет информацию об этом в Министерство для принятия решения о проведении контрольных мероприятий.</w:t>
      </w:r>
    </w:p>
    <w:p w:rsidR="00D7716B" w:rsidRDefault="00D7716B" w:rsidP="00402D94">
      <w:pPr>
        <w:ind w:firstLine="709"/>
        <w:jc w:val="both"/>
        <w:rPr>
          <w:szCs w:val="28"/>
        </w:rPr>
      </w:pPr>
    </w:p>
    <w:p w:rsidR="00D7716B" w:rsidRDefault="00D7716B" w:rsidP="00D7716B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t>4. Осуществление государственного контроля.</w:t>
      </w:r>
    </w:p>
    <w:p w:rsidR="00D7716B" w:rsidRDefault="00D7716B" w:rsidP="00D7716B">
      <w:pPr>
        <w:spacing w:line="322" w:lineRule="atLeast"/>
        <w:ind w:right="29" w:firstLine="706"/>
        <w:jc w:val="both"/>
        <w:rPr>
          <w:color w:val="000000"/>
          <w:szCs w:val="28"/>
        </w:rPr>
      </w:pPr>
    </w:p>
    <w:p w:rsidR="001B1BB7" w:rsidRDefault="00D7716B" w:rsidP="00D7716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</w:t>
      </w:r>
      <w:r w:rsidR="001B1BB7" w:rsidRPr="001B1BB7">
        <w:rPr>
          <w:color w:val="000000"/>
          <w:szCs w:val="28"/>
        </w:rPr>
        <w:t>Региональный государственный контроль</w:t>
      </w:r>
      <w:r w:rsidR="00015DFB">
        <w:rPr>
          <w:color w:val="000000"/>
          <w:szCs w:val="28"/>
        </w:rPr>
        <w:t xml:space="preserve"> </w:t>
      </w:r>
      <w:r w:rsidR="001B1BB7" w:rsidRPr="001B1BB7">
        <w:rPr>
          <w:color w:val="000000"/>
          <w:szCs w:val="28"/>
        </w:rPr>
        <w:t>осуществляется посредством</w:t>
      </w:r>
      <w:r w:rsidR="001B1BB7">
        <w:rPr>
          <w:color w:val="000000"/>
          <w:szCs w:val="28"/>
        </w:rPr>
        <w:t xml:space="preserve"> проведения Министерством</w:t>
      </w:r>
      <w:r w:rsidR="001B1BB7" w:rsidRPr="001B1BB7">
        <w:rPr>
          <w:color w:val="000000"/>
          <w:szCs w:val="28"/>
        </w:rPr>
        <w:t xml:space="preserve"> плановых или внеплановых проверок, проводимых в соответствии с требованиями Федерального закона № 248-ФЗ.</w:t>
      </w:r>
    </w:p>
    <w:p w:rsidR="001B1BB7" w:rsidRDefault="001B1BB7" w:rsidP="00D7716B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1B1BB7">
        <w:rPr>
          <w:szCs w:val="28"/>
        </w:rPr>
        <w:t xml:space="preserve">Плановые </w:t>
      </w:r>
      <w:r>
        <w:rPr>
          <w:szCs w:val="28"/>
        </w:rPr>
        <w:t>проверки</w:t>
      </w:r>
      <w:r w:rsidRPr="001B1BB7">
        <w:rPr>
          <w:szCs w:val="28"/>
        </w:rPr>
        <w:t xml:space="preserve"> проводятся на основании плана проведения плановых контрольных (надзорных) мероприятий на очередной календарный год, формируемого </w:t>
      </w:r>
      <w:r>
        <w:rPr>
          <w:szCs w:val="28"/>
        </w:rPr>
        <w:t>Министерством</w:t>
      </w:r>
      <w:r w:rsidRPr="001B1BB7">
        <w:rPr>
          <w:szCs w:val="28"/>
        </w:rPr>
        <w:t xml:space="preserve"> и подлежащего согласованию с органами прокуратуры.</w:t>
      </w:r>
    </w:p>
    <w:p w:rsidR="001B1BB7" w:rsidRDefault="001B1BB7" w:rsidP="00D7716B">
      <w:pPr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1B1BB7">
        <w:rPr>
          <w:szCs w:val="28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3 - 6 части 1 и частью 3 статьи 57 Федерального закона</w:t>
      </w:r>
      <w:r>
        <w:rPr>
          <w:szCs w:val="28"/>
        </w:rPr>
        <w:t xml:space="preserve"> № 248-ФЗ</w:t>
      </w:r>
      <w:r w:rsidRPr="001B1BB7">
        <w:rPr>
          <w:szCs w:val="28"/>
        </w:rPr>
        <w:t>.</w:t>
      </w:r>
    </w:p>
    <w:p w:rsidR="00D7716B" w:rsidRDefault="001B1BB7" w:rsidP="00D7716B">
      <w:pPr>
        <w:ind w:firstLine="709"/>
        <w:jc w:val="both"/>
        <w:rPr>
          <w:szCs w:val="28"/>
        </w:rPr>
      </w:pPr>
      <w:r>
        <w:rPr>
          <w:szCs w:val="28"/>
        </w:rPr>
        <w:t xml:space="preserve">4.4. </w:t>
      </w:r>
      <w:r w:rsidR="00D7716B">
        <w:rPr>
          <w:szCs w:val="28"/>
        </w:rPr>
        <w:t xml:space="preserve">При осуществлении регионального государственного контроля </w:t>
      </w:r>
      <w:r w:rsidR="002F73CD">
        <w:rPr>
          <w:szCs w:val="28"/>
        </w:rPr>
        <w:t>взаимодействием</w:t>
      </w:r>
      <w:r w:rsidR="00D7716B">
        <w:rPr>
          <w:szCs w:val="28"/>
        </w:rPr>
        <w:t xml:space="preserve"> Министерства, его должностных лиц с </w:t>
      </w:r>
      <w:r w:rsidR="0077669A">
        <w:rPr>
          <w:szCs w:val="28"/>
        </w:rPr>
        <w:t>субъектами регионального государственного контроля</w:t>
      </w:r>
      <w:r w:rsidR="00D7716B">
        <w:rPr>
          <w:szCs w:val="28"/>
        </w:rPr>
        <w:t xml:space="preserve"> являются встречи, телефонные и иные переговоры (непосредственное взаимодействие) между должностным лицом Министерства и </w:t>
      </w:r>
      <w:r w:rsidR="0077669A">
        <w:rPr>
          <w:szCs w:val="28"/>
        </w:rPr>
        <w:t>субъектом регионального государственного контроля</w:t>
      </w:r>
      <w:r w:rsidR="00D7716B">
        <w:rPr>
          <w:szCs w:val="28"/>
        </w:rPr>
        <w:t xml:space="preserve">, запрос документов, иных материалов, присутствие должностного лица Министерства, в месте осуществления деятельности </w:t>
      </w:r>
      <w:r w:rsidR="0077669A">
        <w:rPr>
          <w:szCs w:val="28"/>
        </w:rPr>
        <w:t>субъекта регионального государственного контроля</w:t>
      </w:r>
      <w:r w:rsidR="00D7716B">
        <w:rPr>
          <w:szCs w:val="28"/>
        </w:rPr>
        <w:t>.</w:t>
      </w:r>
    </w:p>
    <w:p w:rsidR="004F61C1" w:rsidRPr="004F61C1" w:rsidRDefault="001B1BB7" w:rsidP="004F61C1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4.5</w:t>
      </w:r>
      <w:r w:rsidR="00D7716B">
        <w:rPr>
          <w:color w:val="000000"/>
          <w:szCs w:val="28"/>
        </w:rPr>
        <w:t xml:space="preserve">. </w:t>
      </w:r>
      <w:r w:rsidR="004F61C1" w:rsidRPr="004F61C1">
        <w:rPr>
          <w:color w:val="000000"/>
          <w:szCs w:val="28"/>
        </w:rPr>
        <w:t>Государственный автодорожный надзор осуществляется посредством проведения следующих контрольных (надзорных) мероприятий:</w:t>
      </w:r>
    </w:p>
    <w:p w:rsidR="002F73CD" w:rsidRDefault="004F61C1" w:rsidP="004F61C1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4F61C1">
        <w:rPr>
          <w:color w:val="000000"/>
          <w:szCs w:val="28"/>
        </w:rPr>
        <w:t>1</w:t>
      </w:r>
      <w:r w:rsidRPr="00772AC5">
        <w:rPr>
          <w:color w:val="000000"/>
          <w:szCs w:val="28"/>
          <w:highlight w:val="magenta"/>
        </w:rPr>
        <w:t xml:space="preserve">) </w:t>
      </w:r>
      <w:r w:rsidR="002F73CD" w:rsidRPr="00772AC5">
        <w:rPr>
          <w:color w:val="000000"/>
          <w:szCs w:val="28"/>
          <w:highlight w:val="magenta"/>
        </w:rPr>
        <w:t>инспекционный визит;</w:t>
      </w:r>
    </w:p>
    <w:p w:rsidR="00975E56" w:rsidRPr="004F61C1" w:rsidRDefault="004F61C1" w:rsidP="00975E56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4F61C1">
        <w:rPr>
          <w:color w:val="000000"/>
          <w:szCs w:val="28"/>
        </w:rPr>
        <w:t xml:space="preserve">2) </w:t>
      </w:r>
      <w:r w:rsidR="00975E56" w:rsidRPr="00772AC5">
        <w:rPr>
          <w:color w:val="000000"/>
          <w:szCs w:val="28"/>
          <w:highlight w:val="green"/>
        </w:rPr>
        <w:t>документарная проверка;</w:t>
      </w:r>
    </w:p>
    <w:p w:rsidR="00975E56" w:rsidRDefault="004F61C1" w:rsidP="00975E56">
      <w:pPr>
        <w:spacing w:line="322" w:lineRule="atLeast"/>
        <w:ind w:right="29" w:firstLine="706"/>
        <w:jc w:val="both"/>
        <w:rPr>
          <w:color w:val="000000"/>
          <w:szCs w:val="28"/>
          <w:highlight w:val="green"/>
        </w:rPr>
      </w:pPr>
      <w:r w:rsidRPr="004F61C1">
        <w:rPr>
          <w:color w:val="000000"/>
          <w:szCs w:val="28"/>
        </w:rPr>
        <w:t xml:space="preserve">3) </w:t>
      </w:r>
      <w:r w:rsidR="00975E56" w:rsidRPr="00772AC5">
        <w:rPr>
          <w:color w:val="000000"/>
          <w:szCs w:val="28"/>
          <w:highlight w:val="green"/>
        </w:rPr>
        <w:t>выездная проверка;</w:t>
      </w:r>
    </w:p>
    <w:p w:rsidR="00975E56" w:rsidRPr="004F61C1" w:rsidRDefault="004F61C1" w:rsidP="00975E56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4F61C1">
        <w:rPr>
          <w:color w:val="000000"/>
          <w:szCs w:val="28"/>
        </w:rPr>
        <w:t xml:space="preserve">4) </w:t>
      </w:r>
      <w:r w:rsidR="00975E56" w:rsidRPr="00772AC5">
        <w:rPr>
          <w:color w:val="000000"/>
          <w:szCs w:val="28"/>
          <w:highlight w:val="green"/>
        </w:rPr>
        <w:t>рейдовый осмотр;</w:t>
      </w:r>
    </w:p>
    <w:p w:rsidR="004F61C1" w:rsidRDefault="004F61C1" w:rsidP="004F61C1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4F61C1">
        <w:rPr>
          <w:color w:val="000000"/>
          <w:szCs w:val="28"/>
        </w:rPr>
        <w:t xml:space="preserve">5) </w:t>
      </w:r>
      <w:r w:rsidR="00975E56" w:rsidRPr="00772AC5">
        <w:rPr>
          <w:color w:val="000000"/>
          <w:szCs w:val="28"/>
          <w:highlight w:val="green"/>
        </w:rPr>
        <w:t>постоянный рейд;</w:t>
      </w:r>
    </w:p>
    <w:p w:rsidR="000E5AC1" w:rsidRPr="00FD16B4" w:rsidRDefault="000E5AC1" w:rsidP="004F61C1">
      <w:pPr>
        <w:spacing w:line="322" w:lineRule="atLeast"/>
        <w:ind w:right="29" w:firstLine="706"/>
        <w:jc w:val="both"/>
      </w:pPr>
      <w:r w:rsidRPr="000E5AC1">
        <w:rPr>
          <w:color w:val="000000"/>
          <w:szCs w:val="28"/>
        </w:rPr>
        <w:t xml:space="preserve">4.6. </w:t>
      </w:r>
      <w:r w:rsidRPr="00975E56">
        <w:rPr>
          <w:szCs w:val="28"/>
          <w:highlight w:val="magenta"/>
        </w:rPr>
        <w:t>Инспекционный</w:t>
      </w:r>
      <w:r w:rsidRPr="00975E56">
        <w:rPr>
          <w:highlight w:val="magenta"/>
        </w:rPr>
        <w:t xml:space="preserve"> визит</w:t>
      </w:r>
      <w:r>
        <w:t xml:space="preserve"> </w:t>
      </w:r>
      <w:r w:rsidRPr="00FD16B4">
        <w:t xml:space="preserve">проводится по месту нахождения (осуществления деятельности) </w:t>
      </w:r>
      <w:r w:rsidR="0077669A" w:rsidRPr="0077669A">
        <w:t xml:space="preserve">субъекта регионального государственного контроля </w:t>
      </w:r>
      <w:r w:rsidRPr="00FD16B4">
        <w:t>(его филиалов, представительств, обособленных структурных подразделений) либо объекта контроля.</w:t>
      </w:r>
    </w:p>
    <w:p w:rsidR="000E5AC1" w:rsidRPr="00FD16B4" w:rsidRDefault="000E5AC1" w:rsidP="000E5A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</w:t>
      </w:r>
      <w:r w:rsidRPr="00FD16B4">
        <w:rPr>
          <w:rFonts w:ascii="Times New Roman" w:hAnsi="Times New Roman"/>
          <w:sz w:val="28"/>
        </w:rPr>
        <w:t>В ходе инспекционного визита могут совершаться следующие контрольные (надзорные) действия:</w:t>
      </w:r>
    </w:p>
    <w:p w:rsidR="000E5AC1" w:rsidRPr="00FD16B4" w:rsidRDefault="00F70008" w:rsidP="000E5A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0E5AC1" w:rsidRPr="00FD16B4">
        <w:rPr>
          <w:rFonts w:ascii="Times New Roman" w:hAnsi="Times New Roman"/>
          <w:sz w:val="28"/>
        </w:rPr>
        <w:t>осмотр;</w:t>
      </w:r>
    </w:p>
    <w:p w:rsidR="000E5AC1" w:rsidRPr="00FD16B4" w:rsidRDefault="00F70008" w:rsidP="000E5A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0E5AC1" w:rsidRPr="00FD16B4">
        <w:rPr>
          <w:rFonts w:ascii="Times New Roman" w:hAnsi="Times New Roman"/>
          <w:sz w:val="28"/>
        </w:rPr>
        <w:t>опрос;</w:t>
      </w:r>
    </w:p>
    <w:p w:rsidR="000E5AC1" w:rsidRPr="00FD16B4" w:rsidRDefault="00F70008" w:rsidP="000E5A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0E5AC1" w:rsidRPr="00FD16B4">
        <w:rPr>
          <w:rFonts w:ascii="Times New Roman" w:hAnsi="Times New Roman"/>
          <w:sz w:val="28"/>
        </w:rPr>
        <w:t>получение письменных объяснений;</w:t>
      </w:r>
    </w:p>
    <w:p w:rsidR="000E5AC1" w:rsidRDefault="00F70008" w:rsidP="000E5A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0E5AC1" w:rsidRPr="00FD16B4">
        <w:rPr>
          <w:rFonts w:ascii="Times New Roman" w:hAnsi="Times New Roman"/>
          <w:sz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="000E5AC1" w:rsidRPr="00FD16B4">
        <w:rPr>
          <w:rFonts w:ascii="Times New Roman" w:hAnsi="Times New Roman"/>
          <w:sz w:val="28"/>
        </w:rPr>
        <w:lastRenderedPageBreak/>
        <w:t xml:space="preserve">деятельности) </w:t>
      </w:r>
      <w:r w:rsidR="0077669A" w:rsidRPr="0077669A">
        <w:rPr>
          <w:rFonts w:ascii="Times New Roman" w:hAnsi="Times New Roman"/>
          <w:sz w:val="28"/>
        </w:rPr>
        <w:t xml:space="preserve">субъекта регионального государственного контроля </w:t>
      </w:r>
      <w:r w:rsidR="000E5AC1" w:rsidRPr="00FD16B4">
        <w:rPr>
          <w:rFonts w:ascii="Times New Roman" w:hAnsi="Times New Roman"/>
          <w:sz w:val="28"/>
        </w:rPr>
        <w:t>(его филиалов, представительств, обособленных структурных подразделений) либо объекта контроля.</w:t>
      </w:r>
    </w:p>
    <w:p w:rsidR="00FD16B4" w:rsidRPr="00FD16B4" w:rsidRDefault="000E5AC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И</w:t>
      </w:r>
      <w:r w:rsidR="00FD16B4" w:rsidRPr="00FD16B4">
        <w:rPr>
          <w:rFonts w:ascii="Times New Roman" w:hAnsi="Times New Roman"/>
          <w:sz w:val="28"/>
        </w:rPr>
        <w:t xml:space="preserve">нспекционный визит </w:t>
      </w:r>
      <w:r>
        <w:rPr>
          <w:rFonts w:ascii="Times New Roman" w:hAnsi="Times New Roman"/>
          <w:sz w:val="28"/>
        </w:rPr>
        <w:t>проводится при наличии оснований, указанных в пункте 1</w:t>
      </w:r>
      <w:r w:rsidR="00FD16B4" w:rsidRPr="00FD16B4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5</w:t>
      </w:r>
      <w:r w:rsidR="00FD16B4" w:rsidRPr="00FD16B4">
        <w:rPr>
          <w:rFonts w:ascii="Times New Roman" w:hAnsi="Times New Roman"/>
          <w:sz w:val="28"/>
        </w:rPr>
        <w:t xml:space="preserve"> части 1 статьи 57 Федерального закона № 248-ФЗ.</w:t>
      </w:r>
    </w:p>
    <w:p w:rsidR="007B3F6C" w:rsidRDefault="003F7A68" w:rsidP="007B3F6C">
      <w:pPr>
        <w:ind w:firstLine="709"/>
        <w:jc w:val="both"/>
        <w:rPr>
          <w:szCs w:val="28"/>
        </w:rPr>
      </w:pPr>
      <w:r>
        <w:t>4.</w:t>
      </w:r>
      <w:r w:rsidR="00D45C56">
        <w:t>9</w:t>
      </w:r>
      <w:r>
        <w:t xml:space="preserve">. </w:t>
      </w:r>
      <w:r w:rsidR="007B3F6C">
        <w:rPr>
          <w:szCs w:val="28"/>
        </w:rPr>
        <w:t xml:space="preserve">В ходе </w:t>
      </w:r>
      <w:r w:rsidR="007B3F6C" w:rsidRPr="00975E56">
        <w:rPr>
          <w:szCs w:val="28"/>
          <w:highlight w:val="green"/>
        </w:rPr>
        <w:t>документарной проверки</w:t>
      </w:r>
      <w:r w:rsidR="007B3F6C">
        <w:rPr>
          <w:szCs w:val="28"/>
        </w:rPr>
        <w:t xml:space="preserve"> рассматриваются документы </w:t>
      </w:r>
      <w:r w:rsidR="0077669A">
        <w:rPr>
          <w:szCs w:val="28"/>
        </w:rPr>
        <w:t>субъекта регионального государственного контроля</w:t>
      </w:r>
      <w:r w:rsidR="007B3F6C">
        <w:rPr>
          <w:szCs w:val="28"/>
        </w:rPr>
        <w:t>, имеющиеся в распоряжении Министерства,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результатах, осуществленных в отношении эт</w:t>
      </w:r>
      <w:r w:rsidR="0077669A">
        <w:rPr>
          <w:szCs w:val="28"/>
        </w:rPr>
        <w:t>ого</w:t>
      </w:r>
      <w:r w:rsidR="007B3F6C">
        <w:rPr>
          <w:szCs w:val="28"/>
        </w:rPr>
        <w:t xml:space="preserve"> </w:t>
      </w:r>
      <w:r w:rsidR="0077669A">
        <w:rPr>
          <w:szCs w:val="28"/>
        </w:rPr>
        <w:t>субъекта регионального государственного контроля</w:t>
      </w:r>
      <w:r w:rsidR="007B3F6C">
        <w:rPr>
          <w:szCs w:val="28"/>
        </w:rPr>
        <w:t>.</w:t>
      </w:r>
    </w:p>
    <w:p w:rsidR="007B3F6C" w:rsidRDefault="00D45C56" w:rsidP="007B3F6C">
      <w:pPr>
        <w:ind w:firstLine="709"/>
        <w:jc w:val="both"/>
        <w:rPr>
          <w:szCs w:val="28"/>
        </w:rPr>
      </w:pPr>
      <w:r>
        <w:rPr>
          <w:szCs w:val="28"/>
        </w:rPr>
        <w:t>4.10</w:t>
      </w:r>
      <w:r w:rsidR="003F7A68">
        <w:rPr>
          <w:szCs w:val="28"/>
        </w:rPr>
        <w:t xml:space="preserve">. </w:t>
      </w:r>
      <w:r w:rsidR="007B3F6C">
        <w:rPr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7B3F6C" w:rsidRDefault="00F70008" w:rsidP="007B3F6C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7B3F6C">
        <w:rPr>
          <w:szCs w:val="28"/>
        </w:rPr>
        <w:t>получение письменных объяснений;</w:t>
      </w:r>
    </w:p>
    <w:p w:rsidR="007B3F6C" w:rsidRDefault="00F70008" w:rsidP="007B3F6C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7B3F6C">
        <w:rPr>
          <w:szCs w:val="28"/>
        </w:rPr>
        <w:t>истребование документов.</w:t>
      </w:r>
    </w:p>
    <w:p w:rsidR="007B3F6C" w:rsidRPr="00FD16B4" w:rsidRDefault="00D45C56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4.11</w:t>
      </w:r>
      <w:r w:rsidR="003F7A68">
        <w:rPr>
          <w:rFonts w:ascii="Times New Roman" w:hAnsi="Times New Roman"/>
          <w:sz w:val="28"/>
        </w:rPr>
        <w:t>. Д</w:t>
      </w:r>
      <w:r w:rsidR="003F7A68" w:rsidRPr="007B3F6C">
        <w:rPr>
          <w:rFonts w:ascii="Times New Roman" w:hAnsi="Times New Roman"/>
          <w:sz w:val="28"/>
        </w:rPr>
        <w:t>окументарная проверка</w:t>
      </w:r>
      <w:r w:rsidR="003F7A68">
        <w:rPr>
          <w:rFonts w:ascii="Times New Roman" w:hAnsi="Times New Roman"/>
          <w:sz w:val="28"/>
        </w:rPr>
        <w:t xml:space="preserve"> проводится при наличии оснований, указанных в пункте 1</w:t>
      </w:r>
      <w:r w:rsidR="003F7A68" w:rsidRPr="00FD16B4">
        <w:rPr>
          <w:rFonts w:ascii="Times New Roman" w:hAnsi="Times New Roman"/>
          <w:sz w:val="28"/>
        </w:rPr>
        <w:t xml:space="preserve"> - </w:t>
      </w:r>
      <w:r w:rsidR="003F7A68">
        <w:rPr>
          <w:rFonts w:ascii="Times New Roman" w:hAnsi="Times New Roman"/>
          <w:sz w:val="28"/>
        </w:rPr>
        <w:t>5</w:t>
      </w:r>
      <w:r w:rsidR="003F7A68" w:rsidRPr="00FD16B4">
        <w:rPr>
          <w:rFonts w:ascii="Times New Roman" w:hAnsi="Times New Roman"/>
          <w:sz w:val="28"/>
        </w:rPr>
        <w:t xml:space="preserve"> части 1 статьи 57 Федерального закона № 248-ФЗ.</w:t>
      </w:r>
      <w:r w:rsidR="003F7A68">
        <w:rPr>
          <w:rFonts w:ascii="Times New Roman" w:hAnsi="Times New Roman"/>
          <w:sz w:val="28"/>
        </w:rPr>
        <w:t xml:space="preserve"> </w:t>
      </w:r>
      <w:r w:rsidR="007B3F6C" w:rsidRPr="007B3F6C">
        <w:rPr>
          <w:rFonts w:ascii="Times New Roman" w:hAnsi="Times New Roman"/>
          <w:sz w:val="28"/>
        </w:rPr>
        <w:t>Внеплановая</w:t>
      </w:r>
      <w:r w:rsidR="003F7A68">
        <w:rPr>
          <w:rFonts w:ascii="Times New Roman" w:hAnsi="Times New Roman"/>
          <w:sz w:val="28"/>
        </w:rPr>
        <w:t xml:space="preserve"> документарная проверка</w:t>
      </w:r>
      <w:r w:rsidR="007B3F6C" w:rsidRPr="007B3F6C">
        <w:rPr>
          <w:rFonts w:ascii="Times New Roman" w:hAnsi="Times New Roman"/>
          <w:sz w:val="28"/>
        </w:rPr>
        <w:t xml:space="preserve"> проводится без согласования с органами прокуратуры.</w:t>
      </w:r>
    </w:p>
    <w:p w:rsidR="007B3F6C" w:rsidRDefault="00D45C56" w:rsidP="003F7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4.12</w:t>
      </w:r>
      <w:r w:rsidR="003F7A68">
        <w:rPr>
          <w:rFonts w:ascii="Times New Roman" w:hAnsi="Times New Roman"/>
          <w:sz w:val="28"/>
        </w:rPr>
        <w:t xml:space="preserve">. </w:t>
      </w:r>
      <w:r w:rsidR="007B3F6C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B3F6C" w:rsidRPr="00975E56">
        <w:rPr>
          <w:rFonts w:ascii="Times New Roman" w:hAnsi="Times New Roman" w:cs="Times New Roman"/>
          <w:sz w:val="28"/>
          <w:szCs w:val="28"/>
          <w:highlight w:val="green"/>
        </w:rPr>
        <w:t>выездной проверки</w:t>
      </w:r>
      <w:r w:rsidR="007B3F6C">
        <w:rPr>
          <w:rFonts w:ascii="Times New Roman" w:hAnsi="Times New Roman" w:cs="Times New Roman"/>
          <w:sz w:val="28"/>
          <w:szCs w:val="28"/>
        </w:rPr>
        <w:t xml:space="preserve"> могут совершаться следующие контрольные (надзорные) действия:</w:t>
      </w:r>
    </w:p>
    <w:p w:rsidR="007B3F6C" w:rsidRDefault="00F70008" w:rsidP="007B3F6C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7B3F6C">
        <w:rPr>
          <w:szCs w:val="28"/>
        </w:rPr>
        <w:t>осмотр;</w:t>
      </w:r>
    </w:p>
    <w:p w:rsidR="007B3F6C" w:rsidRDefault="00F70008" w:rsidP="007B3F6C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7B3F6C">
        <w:rPr>
          <w:szCs w:val="28"/>
        </w:rPr>
        <w:t>досмотр;</w:t>
      </w:r>
    </w:p>
    <w:p w:rsidR="007B3F6C" w:rsidRDefault="00F70008" w:rsidP="007B3F6C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7B3F6C">
        <w:rPr>
          <w:szCs w:val="28"/>
        </w:rPr>
        <w:t>опрос;</w:t>
      </w:r>
    </w:p>
    <w:p w:rsidR="007B3F6C" w:rsidRDefault="00F70008" w:rsidP="007B3F6C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7B3F6C">
        <w:rPr>
          <w:szCs w:val="28"/>
        </w:rPr>
        <w:t>получение письменных объяснений;</w:t>
      </w:r>
    </w:p>
    <w:p w:rsidR="007B3F6C" w:rsidRDefault="00F70008" w:rsidP="007B3F6C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7B3F6C">
        <w:rPr>
          <w:szCs w:val="28"/>
        </w:rPr>
        <w:t>истребование документов.</w:t>
      </w:r>
    </w:p>
    <w:p w:rsidR="00712F3C" w:rsidRDefault="00D45C56" w:rsidP="00712F3C">
      <w:pPr>
        <w:ind w:firstLine="709"/>
        <w:jc w:val="both"/>
        <w:rPr>
          <w:szCs w:val="28"/>
        </w:rPr>
      </w:pPr>
      <w:r>
        <w:rPr>
          <w:szCs w:val="28"/>
        </w:rPr>
        <w:t>4.13</w:t>
      </w:r>
      <w:r w:rsidR="003F7A68">
        <w:rPr>
          <w:szCs w:val="28"/>
        </w:rPr>
        <w:t>. В</w:t>
      </w:r>
      <w:r w:rsidR="00712F3C">
        <w:rPr>
          <w:szCs w:val="28"/>
        </w:rPr>
        <w:t xml:space="preserve">ыездная проверка </w:t>
      </w:r>
      <w:r w:rsidR="003F7A68">
        <w:t>проводится при наличии оснований, указанных в пункте 1</w:t>
      </w:r>
      <w:r w:rsidR="003F7A68" w:rsidRPr="00FD16B4">
        <w:t xml:space="preserve"> - </w:t>
      </w:r>
      <w:r w:rsidR="003F7A68">
        <w:t>5</w:t>
      </w:r>
      <w:r w:rsidR="003F7A68" w:rsidRPr="00FD16B4">
        <w:t xml:space="preserve"> части 1 статьи 57 Федерального закона </w:t>
      </w:r>
      <w:r w:rsidR="003F7A68">
        <w:t>№ 248-ФЗ</w:t>
      </w:r>
      <w:r w:rsidR="00712F3C">
        <w:rPr>
          <w:szCs w:val="28"/>
        </w:rPr>
        <w:t>.</w:t>
      </w:r>
    </w:p>
    <w:p w:rsidR="00975E56" w:rsidRPr="00975E56" w:rsidRDefault="00975E56" w:rsidP="00975E56">
      <w:pPr>
        <w:ind w:firstLine="709"/>
        <w:jc w:val="both"/>
        <w:rPr>
          <w:szCs w:val="28"/>
        </w:rPr>
      </w:pPr>
      <w:r>
        <w:rPr>
          <w:szCs w:val="28"/>
        </w:rPr>
        <w:t xml:space="preserve">4.14. </w:t>
      </w:r>
      <w:r w:rsidRPr="00975E56">
        <w:rPr>
          <w:szCs w:val="28"/>
        </w:rPr>
        <w:t xml:space="preserve">В ходе </w:t>
      </w:r>
      <w:r w:rsidRPr="00975E56">
        <w:rPr>
          <w:szCs w:val="28"/>
          <w:highlight w:val="green"/>
        </w:rPr>
        <w:t>рейдового осмотра</w:t>
      </w:r>
      <w:r w:rsidRPr="00975E56">
        <w:rPr>
          <w:szCs w:val="28"/>
        </w:rPr>
        <w:t xml:space="preserve"> могут совершаться следующие контрольные (надзорные) действия:</w:t>
      </w:r>
    </w:p>
    <w:p w:rsidR="00975E56" w:rsidRPr="00975E56" w:rsidRDefault="00975E56" w:rsidP="00975E56">
      <w:pPr>
        <w:ind w:firstLine="709"/>
        <w:jc w:val="both"/>
        <w:rPr>
          <w:szCs w:val="28"/>
        </w:rPr>
      </w:pPr>
      <w:r w:rsidRPr="00975E56">
        <w:rPr>
          <w:szCs w:val="28"/>
        </w:rPr>
        <w:t>1) осмотр;</w:t>
      </w:r>
    </w:p>
    <w:p w:rsidR="00975E56" w:rsidRPr="00975E56" w:rsidRDefault="00975E56" w:rsidP="00975E56">
      <w:pPr>
        <w:ind w:firstLine="709"/>
        <w:jc w:val="both"/>
        <w:rPr>
          <w:szCs w:val="28"/>
        </w:rPr>
      </w:pPr>
      <w:r w:rsidRPr="00975E56">
        <w:rPr>
          <w:szCs w:val="28"/>
        </w:rPr>
        <w:t>2) досмотр;</w:t>
      </w:r>
    </w:p>
    <w:p w:rsidR="00975E56" w:rsidRPr="00975E56" w:rsidRDefault="00975E56" w:rsidP="00975E56">
      <w:pPr>
        <w:ind w:firstLine="709"/>
        <w:jc w:val="both"/>
        <w:rPr>
          <w:szCs w:val="28"/>
        </w:rPr>
      </w:pPr>
      <w:r w:rsidRPr="00975E56">
        <w:rPr>
          <w:szCs w:val="28"/>
        </w:rPr>
        <w:t>3) опрос;</w:t>
      </w:r>
    </w:p>
    <w:p w:rsidR="00975E56" w:rsidRPr="00975E56" w:rsidRDefault="00975E56" w:rsidP="00975E56">
      <w:pPr>
        <w:ind w:firstLine="709"/>
        <w:jc w:val="both"/>
        <w:rPr>
          <w:szCs w:val="28"/>
        </w:rPr>
      </w:pPr>
      <w:r w:rsidRPr="00975E56">
        <w:rPr>
          <w:szCs w:val="28"/>
        </w:rPr>
        <w:t>4) получение письменных объяснений;</w:t>
      </w:r>
    </w:p>
    <w:p w:rsidR="00975E56" w:rsidRDefault="00975E56" w:rsidP="00975E56">
      <w:pPr>
        <w:ind w:firstLine="709"/>
        <w:jc w:val="both"/>
        <w:rPr>
          <w:szCs w:val="28"/>
        </w:rPr>
      </w:pPr>
      <w:r>
        <w:rPr>
          <w:szCs w:val="28"/>
        </w:rPr>
        <w:t>5) истребование документов.</w:t>
      </w:r>
    </w:p>
    <w:p w:rsidR="00975E56" w:rsidRDefault="00975E56" w:rsidP="00975E56">
      <w:pPr>
        <w:ind w:firstLine="709"/>
        <w:jc w:val="both"/>
        <w:rPr>
          <w:szCs w:val="28"/>
        </w:rPr>
      </w:pPr>
      <w:r>
        <w:rPr>
          <w:szCs w:val="28"/>
        </w:rPr>
        <w:t xml:space="preserve">4.15. </w:t>
      </w:r>
      <w:r w:rsidRPr="00975E56">
        <w:rPr>
          <w:szCs w:val="28"/>
        </w:rPr>
        <w:t>Рейдовый осмотр проводится при наличии оснований, указанных в пункте 1 - 5 части 1</w:t>
      </w:r>
      <w:r>
        <w:rPr>
          <w:szCs w:val="28"/>
        </w:rPr>
        <w:t xml:space="preserve"> статьи 57 Федерального закона «</w:t>
      </w:r>
      <w:r w:rsidRPr="00975E56">
        <w:rPr>
          <w:szCs w:val="28"/>
        </w:rPr>
        <w:t xml:space="preserve">О государственном контроле (надзоре) и муниципальном </w:t>
      </w:r>
      <w:r>
        <w:rPr>
          <w:szCs w:val="28"/>
        </w:rPr>
        <w:t>контроле в Российской Федерации»</w:t>
      </w:r>
      <w:r w:rsidRPr="00975E56">
        <w:rPr>
          <w:szCs w:val="28"/>
        </w:rPr>
        <w:t>.</w:t>
      </w:r>
    </w:p>
    <w:p w:rsidR="00975E56" w:rsidRDefault="00975E56" w:rsidP="00797266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:rsidR="00797266" w:rsidRDefault="00975E56" w:rsidP="00797266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t>5. Специальный режим государственного контроля, применяемый при осуществлении надзора (постоянный рейд)</w:t>
      </w:r>
    </w:p>
    <w:p w:rsidR="00975E56" w:rsidRDefault="00975E56" w:rsidP="00797266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:rsidR="00975E56" w:rsidRDefault="00975E56" w:rsidP="00975E56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5.1. </w:t>
      </w:r>
      <w:r w:rsidR="00F70008" w:rsidRPr="00F70008">
        <w:rPr>
          <w:color w:val="000000"/>
          <w:szCs w:val="28"/>
        </w:rPr>
        <w:t>Надзор в режиме постоянного рейда осуществляется в следующих пунктах контроля:</w:t>
      </w:r>
    </w:p>
    <w:p w:rsidR="00F70008" w:rsidRPr="00F70008" w:rsidRDefault="00F70008" w:rsidP="00F70008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1) </w:t>
      </w:r>
      <w:r w:rsidRPr="00F70008">
        <w:rPr>
          <w:color w:val="000000"/>
          <w:szCs w:val="28"/>
        </w:rPr>
        <w:t>остановочные пункты, в том числе расположенные на автостанциях, автовокзалах;</w:t>
      </w:r>
    </w:p>
    <w:p w:rsidR="00F70008" w:rsidRDefault="00F70008" w:rsidP="00F70008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F70008">
        <w:rPr>
          <w:color w:val="000000"/>
          <w:szCs w:val="28"/>
        </w:rPr>
        <w:t>) места посадки и (или) высадки пассажиров в транспортное средство.</w:t>
      </w:r>
    </w:p>
    <w:p w:rsidR="00F70008" w:rsidRDefault="00F70008" w:rsidP="00F70008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 </w:t>
      </w:r>
      <w:r w:rsidRPr="00F70008">
        <w:rPr>
          <w:color w:val="000000"/>
          <w:szCs w:val="28"/>
        </w:rPr>
        <w:t>Требованиями к расположению пунктов контроля для постоянного рейда являются:</w:t>
      </w:r>
    </w:p>
    <w:p w:rsidR="00F70008" w:rsidRPr="00F70008" w:rsidRDefault="00F70008" w:rsidP="00F70008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F70008">
        <w:rPr>
          <w:color w:val="000000"/>
          <w:szCs w:val="28"/>
        </w:rPr>
        <w:t>) размещение на стоянках (</w:t>
      </w:r>
      <w:r>
        <w:rPr>
          <w:color w:val="000000"/>
          <w:szCs w:val="28"/>
        </w:rPr>
        <w:t>парковках) транспортных средств</w:t>
      </w:r>
      <w:r w:rsidRPr="00F70008">
        <w:rPr>
          <w:color w:val="000000"/>
          <w:szCs w:val="28"/>
        </w:rPr>
        <w:t>;</w:t>
      </w:r>
    </w:p>
    <w:p w:rsidR="00F70008" w:rsidRDefault="00F70008" w:rsidP="00F70008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F70008">
        <w:rPr>
          <w:color w:val="000000"/>
          <w:szCs w:val="28"/>
        </w:rPr>
        <w:t>) соблюдение на них требований при осуществлении постоянного рейда к созданию условий, которые способствуют ухудшению основных параметров дорожного движения, угрозе безопасности дорожного движения и нарушению расписания регулярных перевозок.</w:t>
      </w:r>
    </w:p>
    <w:p w:rsidR="00D41780" w:rsidRPr="00D41780" w:rsidRDefault="00F70008" w:rsidP="00D4178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5.3. </w:t>
      </w:r>
      <w:r w:rsidR="00D41780" w:rsidRPr="00D41780">
        <w:rPr>
          <w:color w:val="000000"/>
          <w:szCs w:val="28"/>
        </w:rPr>
        <w:t>При осуществлении постоянного рейда могут совершаться следующие контрольные (надзорные) действия:</w:t>
      </w:r>
    </w:p>
    <w:p w:rsidR="00D41780" w:rsidRPr="00D41780" w:rsidRDefault="00D41780" w:rsidP="00D4178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D41780">
        <w:rPr>
          <w:color w:val="000000"/>
          <w:szCs w:val="28"/>
        </w:rPr>
        <w:t>) осмотр;</w:t>
      </w:r>
    </w:p>
    <w:p w:rsidR="00D41780" w:rsidRPr="00D41780" w:rsidRDefault="00D41780" w:rsidP="00D4178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D41780">
        <w:rPr>
          <w:color w:val="000000"/>
          <w:szCs w:val="28"/>
        </w:rPr>
        <w:t>) досмотр;</w:t>
      </w:r>
    </w:p>
    <w:p w:rsidR="00D41780" w:rsidRPr="00D41780" w:rsidRDefault="00D41780" w:rsidP="00D4178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D41780">
        <w:rPr>
          <w:color w:val="000000"/>
          <w:szCs w:val="28"/>
        </w:rPr>
        <w:t>) опрос;</w:t>
      </w:r>
    </w:p>
    <w:p w:rsidR="00F70008" w:rsidRDefault="00D41780" w:rsidP="00D4178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D41780">
        <w:rPr>
          <w:color w:val="000000"/>
          <w:szCs w:val="28"/>
        </w:rPr>
        <w:t>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</w:t>
      </w:r>
      <w:r>
        <w:rPr>
          <w:color w:val="000000"/>
          <w:szCs w:val="28"/>
        </w:rPr>
        <w:t>екте или у контролируемого лица.</w:t>
      </w:r>
    </w:p>
    <w:p w:rsidR="00D41780" w:rsidRPr="00D41780" w:rsidRDefault="00D41780" w:rsidP="00D4178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5.4</w:t>
      </w:r>
      <w:r w:rsidRPr="00D41780">
        <w:rPr>
          <w:color w:val="000000"/>
          <w:szCs w:val="28"/>
        </w:rPr>
        <w:t>. Досмотр в отсутствие контролируемого лица или его представителя может осуществляться в следующих случаях:</w:t>
      </w:r>
    </w:p>
    <w:p w:rsidR="00D41780" w:rsidRPr="00D41780" w:rsidRDefault="00D41780" w:rsidP="00D4178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D41780">
        <w:rPr>
          <w:color w:val="000000"/>
          <w:szCs w:val="28"/>
        </w:rPr>
        <w:t>) при проведении контрольного (надзорного) мероприятия в присутствии водителя транспортного средства;</w:t>
      </w:r>
    </w:p>
    <w:p w:rsidR="00D41780" w:rsidRPr="00D41780" w:rsidRDefault="00D41780" w:rsidP="00D4178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D41780">
        <w:rPr>
          <w:color w:val="000000"/>
          <w:szCs w:val="28"/>
        </w:rPr>
        <w:t>) при воспрепятствовании контролируемого лица, его представителя или водителя транспортного средства осуществлению контрольного (надзорного) мероприятия.</w:t>
      </w:r>
    </w:p>
    <w:p w:rsidR="00D41780" w:rsidRDefault="00D41780" w:rsidP="00D4178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5.5</w:t>
      </w:r>
      <w:r w:rsidRPr="00D41780">
        <w:rPr>
          <w:color w:val="000000"/>
          <w:szCs w:val="28"/>
        </w:rPr>
        <w:t xml:space="preserve">. Постоянный рейд осуществляется путем проведения проверок транспортных средств, в том числе проверок имеющихся у водителей транспортных средств документов, которые в соответствии с обязательными требованиями должны находиться в транспортном средстве или у контролируемого лица, </w:t>
      </w:r>
      <w:r w:rsidRPr="00D41780">
        <w:rPr>
          <w:color w:val="000000"/>
          <w:szCs w:val="28"/>
          <w:highlight w:val="magenta"/>
        </w:rPr>
        <w:t>а также путем проверок автомобильных дорог общего пользования регионального и (или) межмуниципального значения значения.</w:t>
      </w:r>
    </w:p>
    <w:p w:rsidR="00F70008" w:rsidRDefault="0096080D" w:rsidP="00F70008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5.6. </w:t>
      </w:r>
      <w:r w:rsidRPr="0096080D">
        <w:rPr>
          <w:color w:val="000000"/>
          <w:szCs w:val="28"/>
        </w:rPr>
        <w:t xml:space="preserve">Контролируемые лица, их представители и работники, находящиеся на пунктах контроля, обязаны по требованию </w:t>
      </w:r>
      <w:r>
        <w:rPr>
          <w:color w:val="000000"/>
          <w:szCs w:val="28"/>
        </w:rPr>
        <w:t>должностного лица</w:t>
      </w:r>
      <w:r w:rsidRPr="0096080D">
        <w:rPr>
          <w:color w:val="000000"/>
          <w:szCs w:val="28"/>
        </w:rPr>
        <w:t xml:space="preserve"> остановится, обеспечить беспрепятственный доступ к транспортным средствам или иным объектам надзора.</w:t>
      </w:r>
    </w:p>
    <w:p w:rsidR="0096080D" w:rsidRDefault="0096080D" w:rsidP="00F70008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5.7. </w:t>
      </w:r>
      <w:r w:rsidRPr="0096080D">
        <w:rPr>
          <w:color w:val="000000"/>
          <w:szCs w:val="28"/>
        </w:rPr>
        <w:t xml:space="preserve">При осуществлении постоянного рейда время взаимодействия </w:t>
      </w:r>
      <w:r>
        <w:rPr>
          <w:color w:val="000000"/>
          <w:szCs w:val="28"/>
        </w:rPr>
        <w:t>должностного лица</w:t>
      </w:r>
      <w:r w:rsidRPr="0096080D">
        <w:rPr>
          <w:color w:val="000000"/>
          <w:szCs w:val="28"/>
        </w:rPr>
        <w:t xml:space="preserve"> с одним контролируемым лицом не может составлять более 30 минут (в данный период времени не включается оформление акта)</w:t>
      </w:r>
      <w:r>
        <w:rPr>
          <w:color w:val="000000"/>
          <w:szCs w:val="28"/>
        </w:rPr>
        <w:t>.</w:t>
      </w:r>
    </w:p>
    <w:p w:rsidR="0096080D" w:rsidRDefault="0096080D" w:rsidP="00F70008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5.8. </w:t>
      </w:r>
      <w:r w:rsidRPr="0096080D">
        <w:rPr>
          <w:color w:val="000000"/>
          <w:szCs w:val="28"/>
        </w:rPr>
        <w:t xml:space="preserve">В случае, если в результате постоянного рейда были выявлены нарушения обязательных требований, </w:t>
      </w:r>
      <w:r>
        <w:rPr>
          <w:color w:val="000000"/>
          <w:szCs w:val="28"/>
        </w:rPr>
        <w:t>должностное лицо</w:t>
      </w:r>
      <w:r w:rsidRPr="0096080D">
        <w:rPr>
          <w:color w:val="000000"/>
          <w:szCs w:val="28"/>
        </w:rPr>
        <w:t xml:space="preserve">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96080D" w:rsidRDefault="0096080D" w:rsidP="00797266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:rsidR="00797266" w:rsidRDefault="0096080D" w:rsidP="00797266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797266">
        <w:rPr>
          <w:color w:val="000000"/>
          <w:szCs w:val="28"/>
        </w:rPr>
        <w:t>. Результаты контрольного мероприятия.</w:t>
      </w:r>
    </w:p>
    <w:p w:rsidR="00797266" w:rsidRDefault="00797266" w:rsidP="00797266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:rsidR="00797266" w:rsidRDefault="0096080D" w:rsidP="00797266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6</w:t>
      </w:r>
      <w:r w:rsidR="00797266">
        <w:rPr>
          <w:color w:val="000000"/>
          <w:szCs w:val="28"/>
        </w:rPr>
        <w:t xml:space="preserve">.1. </w:t>
      </w:r>
      <w:r w:rsidR="00080085">
        <w:rPr>
          <w:szCs w:val="28"/>
        </w:rPr>
        <w:t xml:space="preserve">Результатом осуществления </w:t>
      </w:r>
      <w:r w:rsidR="00797266">
        <w:rPr>
          <w:szCs w:val="28"/>
        </w:rPr>
        <w:t>Министерством регионального государственного контроля является:</w:t>
      </w:r>
    </w:p>
    <w:p w:rsidR="00797266" w:rsidRDefault="00797266" w:rsidP="00797266">
      <w:pPr>
        <w:ind w:firstLine="709"/>
        <w:jc w:val="both"/>
        <w:rPr>
          <w:szCs w:val="28"/>
        </w:rPr>
      </w:pPr>
      <w:r>
        <w:rPr>
          <w:szCs w:val="28"/>
        </w:rPr>
        <w:t>1) составление акта по итогам проверки соблюдения обязательных требований;</w:t>
      </w:r>
    </w:p>
    <w:p w:rsidR="00797266" w:rsidRDefault="00797266" w:rsidP="00797266">
      <w:pPr>
        <w:ind w:firstLine="709"/>
        <w:jc w:val="both"/>
        <w:rPr>
          <w:szCs w:val="28"/>
        </w:rPr>
      </w:pPr>
      <w:r>
        <w:rPr>
          <w:szCs w:val="28"/>
        </w:rPr>
        <w:t xml:space="preserve">2) вынесение предписания об устранении </w:t>
      </w:r>
      <w:r w:rsidR="00D45C56">
        <w:rPr>
          <w:szCs w:val="28"/>
        </w:rPr>
        <w:t xml:space="preserve">субъектом регионального государственного контроля </w:t>
      </w:r>
      <w:r>
        <w:rPr>
          <w:szCs w:val="28"/>
        </w:rPr>
        <w:t>выявленных нарушений обязательных требований</w:t>
      </w:r>
      <w:r w:rsidR="0096080D">
        <w:rPr>
          <w:szCs w:val="28"/>
        </w:rPr>
        <w:t>.</w:t>
      </w:r>
    </w:p>
    <w:p w:rsidR="00F145C0" w:rsidRPr="00F145C0" w:rsidRDefault="0096080D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F145C0">
        <w:rPr>
          <w:color w:val="000000"/>
          <w:szCs w:val="28"/>
        </w:rPr>
        <w:t>.2</w:t>
      </w:r>
      <w:r w:rsidR="00F145C0" w:rsidRPr="00F145C0">
        <w:rPr>
          <w:color w:val="000000"/>
          <w:szCs w:val="28"/>
        </w:rPr>
        <w:t>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F145C0" w:rsidRDefault="0096080D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F145C0">
        <w:rPr>
          <w:color w:val="000000"/>
          <w:szCs w:val="28"/>
        </w:rPr>
        <w:t xml:space="preserve">.3. </w:t>
      </w:r>
      <w:r w:rsidR="00F145C0" w:rsidRPr="00F145C0">
        <w:rPr>
          <w:color w:val="000000"/>
          <w:szCs w:val="28"/>
        </w:rPr>
        <w:t xml:space="preserve">В случае несогласия с фактами и выводами, изложенными в акте контрольного мероприятия, </w:t>
      </w:r>
      <w:r w:rsidR="00D45C56">
        <w:rPr>
          <w:szCs w:val="28"/>
        </w:rPr>
        <w:t xml:space="preserve">субъект регионального государственного контроля </w:t>
      </w:r>
      <w:r w:rsidR="00F145C0" w:rsidRPr="00F145C0">
        <w:rPr>
          <w:color w:val="000000"/>
          <w:szCs w:val="28"/>
        </w:rPr>
        <w:t>вправе направить жалобу в порядке, предусмотренном статьями 39 - 43 Федерального закона</w:t>
      </w:r>
      <w:r w:rsidR="00A11735">
        <w:rPr>
          <w:color w:val="000000"/>
          <w:szCs w:val="28"/>
        </w:rPr>
        <w:t xml:space="preserve"> № 248-ФЗ.</w:t>
      </w:r>
    </w:p>
    <w:p w:rsidR="00F145C0" w:rsidRPr="00F145C0" w:rsidRDefault="0096080D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11735">
        <w:rPr>
          <w:color w:val="000000"/>
          <w:szCs w:val="28"/>
        </w:rPr>
        <w:t>.4</w:t>
      </w:r>
      <w:r w:rsidR="00F145C0" w:rsidRPr="00F145C0">
        <w:rPr>
          <w:color w:val="000000"/>
          <w:szCs w:val="28"/>
        </w:rPr>
        <w:t xml:space="preserve">. К акту прилагаются </w:t>
      </w:r>
      <w:r w:rsidR="00A11735">
        <w:rPr>
          <w:color w:val="000000"/>
          <w:szCs w:val="28"/>
        </w:rPr>
        <w:t>предписание</w:t>
      </w:r>
      <w:r w:rsidR="00F145C0" w:rsidRPr="00F145C0">
        <w:rPr>
          <w:color w:val="000000"/>
          <w:szCs w:val="28"/>
        </w:rPr>
        <w:t xml:space="preserve"> об устранении выявленных нарушений и иные, связа</w:t>
      </w:r>
      <w:r w:rsidR="00080085">
        <w:rPr>
          <w:color w:val="000000"/>
          <w:szCs w:val="28"/>
        </w:rPr>
        <w:t xml:space="preserve">нные с результатами контрольных </w:t>
      </w:r>
      <w:r w:rsidR="00F145C0" w:rsidRPr="00F145C0">
        <w:rPr>
          <w:color w:val="000000"/>
          <w:szCs w:val="28"/>
        </w:rPr>
        <w:t>(надзорных) мероприятий документы или их копии.</w:t>
      </w:r>
    </w:p>
    <w:p w:rsidR="00F145C0" w:rsidRPr="00F145C0" w:rsidRDefault="0096080D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11735">
        <w:rPr>
          <w:color w:val="000000"/>
          <w:szCs w:val="28"/>
        </w:rPr>
        <w:t>.5</w:t>
      </w:r>
      <w:r w:rsidR="00F145C0" w:rsidRPr="00F145C0">
        <w:rPr>
          <w:color w:val="000000"/>
          <w:szCs w:val="28"/>
        </w:rPr>
        <w:t>. В предписании об устранении выявленных нарушений указываются следующие сведения:</w:t>
      </w:r>
    </w:p>
    <w:p w:rsidR="00797266" w:rsidRDefault="00F145C0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F145C0">
        <w:rPr>
          <w:color w:val="000000"/>
          <w:szCs w:val="28"/>
        </w:rPr>
        <w:t>1) наименование органа государственного контроля (надзора), должности, фамилии, имена,</w:t>
      </w:r>
      <w:r>
        <w:rPr>
          <w:color w:val="000000"/>
          <w:szCs w:val="28"/>
        </w:rPr>
        <w:t xml:space="preserve"> отчества лица, выдавшего предписание;</w:t>
      </w:r>
    </w:p>
    <w:p w:rsidR="00F145C0" w:rsidRDefault="00F145C0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правовые основания выдачи предписания;</w:t>
      </w:r>
    </w:p>
    <w:p w:rsidR="00F145C0" w:rsidRDefault="00F145C0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наименование </w:t>
      </w:r>
      <w:r w:rsidR="00D45C56">
        <w:rPr>
          <w:szCs w:val="28"/>
        </w:rPr>
        <w:t>субъекта регионального государственного контроля</w:t>
      </w:r>
      <w:r>
        <w:rPr>
          <w:color w:val="000000"/>
          <w:szCs w:val="28"/>
        </w:rPr>
        <w:t>;</w:t>
      </w:r>
    </w:p>
    <w:p w:rsidR="00F145C0" w:rsidRDefault="00F145C0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4) реквизиты решения о проведении контрольного мероприятия;</w:t>
      </w:r>
    </w:p>
    <w:p w:rsidR="00F145C0" w:rsidRDefault="00F145C0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5) мероприятия по устранению нарушений со ссылками на нормативные правовые акты Российской Федерации;</w:t>
      </w:r>
    </w:p>
    <w:p w:rsidR="00F145C0" w:rsidRDefault="00F145C0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6) дата (срок) исполнения мероприятия;</w:t>
      </w:r>
    </w:p>
    <w:p w:rsidR="00F145C0" w:rsidRDefault="00F145C0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7) дата представления информации об исполнении предписания с представлением подтверждающих документов (при необходимости);</w:t>
      </w:r>
    </w:p>
    <w:p w:rsidR="00F145C0" w:rsidRDefault="00F145C0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8) подпись должностного лица, выдавшего предписание;</w:t>
      </w:r>
    </w:p>
    <w:p w:rsidR="00F145C0" w:rsidRDefault="00F145C0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9) подпись уполномоченного представителя </w:t>
      </w:r>
      <w:r w:rsidR="00D45C56">
        <w:rPr>
          <w:szCs w:val="28"/>
        </w:rPr>
        <w:t>субъекта регионального государственного контроля</w:t>
      </w:r>
      <w:r>
        <w:rPr>
          <w:color w:val="000000"/>
          <w:szCs w:val="28"/>
        </w:rPr>
        <w:t>, получившего предписание.</w:t>
      </w:r>
    </w:p>
    <w:p w:rsidR="00A11735" w:rsidRDefault="0096080D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11735">
        <w:rPr>
          <w:color w:val="000000"/>
          <w:szCs w:val="28"/>
        </w:rPr>
        <w:t>.6. П</w:t>
      </w:r>
      <w:r w:rsidR="00A11735" w:rsidRPr="00A11735">
        <w:rPr>
          <w:color w:val="000000"/>
          <w:szCs w:val="28"/>
        </w:rPr>
        <w:t xml:space="preserve">ри выявлении в ходе контрольного мероприятия </w:t>
      </w:r>
      <w:r w:rsidR="00A11735">
        <w:rPr>
          <w:color w:val="000000"/>
          <w:szCs w:val="28"/>
        </w:rPr>
        <w:t xml:space="preserve">признаков </w:t>
      </w:r>
      <w:r w:rsidR="00A11735" w:rsidRPr="00A11735">
        <w:rPr>
          <w:color w:val="000000"/>
          <w:szCs w:val="28"/>
        </w:rPr>
        <w:t>административного правонарушения</w:t>
      </w:r>
      <w:r w:rsidR="00A11735">
        <w:rPr>
          <w:color w:val="000000"/>
          <w:szCs w:val="28"/>
        </w:rPr>
        <w:t xml:space="preserve"> Министерство вправе</w:t>
      </w:r>
      <w:r w:rsidR="00A11735" w:rsidRPr="00A11735">
        <w:rPr>
          <w:color w:val="000000"/>
          <w:szCs w:val="28"/>
        </w:rPr>
        <w:t xml:space="preserve"> принять меры по привлечению виновных лиц к установленной законом ответственности </w:t>
      </w:r>
      <w:r w:rsidR="00080085">
        <w:rPr>
          <w:color w:val="000000"/>
          <w:szCs w:val="28"/>
        </w:rPr>
        <w:t xml:space="preserve">и </w:t>
      </w:r>
      <w:r w:rsidR="00A11735" w:rsidRPr="00A11735">
        <w:rPr>
          <w:color w:val="000000"/>
          <w:szCs w:val="28"/>
        </w:rPr>
        <w:t>направить информацию в</w:t>
      </w:r>
      <w:r w:rsidR="00A11735">
        <w:rPr>
          <w:color w:val="000000"/>
          <w:szCs w:val="28"/>
        </w:rPr>
        <w:t xml:space="preserve"> соответствующий</w:t>
      </w:r>
      <w:r w:rsidR="00A11735" w:rsidRPr="00A11735">
        <w:rPr>
          <w:color w:val="000000"/>
          <w:szCs w:val="28"/>
        </w:rPr>
        <w:t xml:space="preserve"> государственный орган</w:t>
      </w:r>
      <w:r w:rsidR="00A11735">
        <w:rPr>
          <w:color w:val="000000"/>
          <w:szCs w:val="28"/>
        </w:rPr>
        <w:t xml:space="preserve"> по компетенции.</w:t>
      </w:r>
    </w:p>
    <w:p w:rsidR="00080085" w:rsidRDefault="00080085" w:rsidP="00080085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:rsidR="0061558D" w:rsidRPr="0061558D" w:rsidRDefault="0096080D" w:rsidP="00080085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 Досудебный (внесудебный) по</w:t>
      </w:r>
      <w:r w:rsidR="00080085">
        <w:rPr>
          <w:color w:val="000000"/>
          <w:szCs w:val="28"/>
        </w:rPr>
        <w:t>рядок обжалования решений и дей</w:t>
      </w:r>
      <w:r w:rsidR="0061558D" w:rsidRPr="0061558D">
        <w:rPr>
          <w:color w:val="000000"/>
          <w:szCs w:val="28"/>
        </w:rPr>
        <w:t>ствий (бездействие) Министерства, а также его должностных лиц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.1.</w:t>
      </w:r>
      <w:r w:rsidR="0061558D" w:rsidRPr="0061558D">
        <w:rPr>
          <w:color w:val="000000"/>
          <w:szCs w:val="28"/>
        </w:rPr>
        <w:tab/>
        <w:t>Действия (бездействие) и решения Министерства, должностных л</w:t>
      </w:r>
      <w:r w:rsidR="00080085">
        <w:rPr>
          <w:color w:val="000000"/>
          <w:szCs w:val="28"/>
        </w:rPr>
        <w:t xml:space="preserve">иц Министерства, осуществляемые </w:t>
      </w:r>
      <w:r w:rsidR="0061558D" w:rsidRPr="0061558D">
        <w:rPr>
          <w:color w:val="000000"/>
          <w:szCs w:val="28"/>
        </w:rPr>
        <w:t xml:space="preserve">(принятые) в ходе осуществления                   государственного контроля, повлекшие </w:t>
      </w:r>
      <w:r w:rsidR="00080085">
        <w:rPr>
          <w:color w:val="000000"/>
          <w:szCs w:val="28"/>
        </w:rPr>
        <w:t xml:space="preserve">за собой нарушение прав </w:t>
      </w:r>
      <w:r w:rsidR="00D45C56">
        <w:rPr>
          <w:szCs w:val="28"/>
        </w:rPr>
        <w:t>субъекта регионального государственного контроля</w:t>
      </w:r>
      <w:r w:rsidR="0061558D" w:rsidRPr="0061558D">
        <w:rPr>
          <w:color w:val="000000"/>
          <w:szCs w:val="28"/>
        </w:rPr>
        <w:t>, могут быть обжалованы в досудебном (внесудебном) порядке.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</w:t>
      </w:r>
      <w:r w:rsidR="0061558D" w:rsidRPr="0061558D">
        <w:rPr>
          <w:color w:val="000000"/>
          <w:szCs w:val="28"/>
        </w:rPr>
        <w:t>.2. Предметом досудебного (внесудебного) обжалования являются              решения и действия (бездействие) Министерства, Министра или лица, его                замещающего, иных должностных лиц Министерства, осуществляемые (принятые) в ходе осуществления государственного контроля и повлекшие за собой нарушение прав, свобод и законных интересов заявителя.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.3. Основанием для начала процедуры досудебного (внесудебного) обжалования является регистрация жалобы заявит</w:t>
      </w:r>
      <w:r w:rsidR="00080085">
        <w:rPr>
          <w:color w:val="000000"/>
          <w:szCs w:val="28"/>
        </w:rPr>
        <w:t>еля на действия (бездей</w:t>
      </w:r>
      <w:r w:rsidR="0061558D" w:rsidRPr="0061558D">
        <w:rPr>
          <w:color w:val="000000"/>
          <w:szCs w:val="28"/>
        </w:rPr>
        <w:t>ствие), решения Министерств</w:t>
      </w:r>
      <w:r w:rsidR="00080085">
        <w:rPr>
          <w:color w:val="000000"/>
          <w:szCs w:val="28"/>
        </w:rPr>
        <w:t xml:space="preserve">а, должностных лиц Министерства (далее – </w:t>
      </w:r>
      <w:r w:rsidR="0061558D" w:rsidRPr="0061558D">
        <w:rPr>
          <w:color w:val="000000"/>
          <w:szCs w:val="28"/>
        </w:rPr>
        <w:t>жалоба).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.4. Жалоба подается (направляется</w:t>
      </w:r>
      <w:r w:rsidR="00080085">
        <w:rPr>
          <w:color w:val="000000"/>
          <w:szCs w:val="28"/>
        </w:rPr>
        <w:t>) в Министерство и регистрирует</w:t>
      </w:r>
      <w:r w:rsidR="0061558D" w:rsidRPr="0061558D">
        <w:rPr>
          <w:color w:val="000000"/>
          <w:szCs w:val="28"/>
        </w:rPr>
        <w:t>ся в течение 1 календарного дня с момента поступления.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.5. Жалоба, направленная физич</w:t>
      </w:r>
      <w:r w:rsidR="00080085">
        <w:rPr>
          <w:color w:val="000000"/>
          <w:szCs w:val="28"/>
        </w:rPr>
        <w:t>еским лицом, должна соответство</w:t>
      </w:r>
      <w:r w:rsidR="0061558D" w:rsidRPr="0061558D">
        <w:rPr>
          <w:color w:val="000000"/>
          <w:szCs w:val="28"/>
        </w:rPr>
        <w:t>вать требованиям, предусмотренным Федеральным законом от 02.05.2006 № 59-ФЗ «О порядке рассмотрения об</w:t>
      </w:r>
      <w:r w:rsidR="00080085">
        <w:rPr>
          <w:color w:val="000000"/>
          <w:szCs w:val="28"/>
        </w:rPr>
        <w:t>ращений граждан Российской Феде</w:t>
      </w:r>
      <w:r w:rsidR="0061558D" w:rsidRPr="0061558D">
        <w:rPr>
          <w:color w:val="000000"/>
          <w:szCs w:val="28"/>
        </w:rPr>
        <w:t>рации» для письменных обращений граждан.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В жалобе, направленной юридическим лицом, должны быть указаны: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1) в чем, по мнению заявителя, заключается нарушение прав, свобод или законных интересов заявителя или других лиц;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2) наименование, место нахождения заявителя.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Жалоба, направленная юридическим лицом, должна быть подписана руководителем юридического лица или представителем, уполномоченным в установленном порядке.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В жалобе могут быть указаны номера телефонов, факсов, адреса                 электронной почты заявителя, иные сведения, имеющие значение для                  рассмотрения жалобы.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.6. Исчерпывающий перечень случаев, при наличии которых ответ на жалобу не дается: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1) в случае, если в жалобе не указа</w:t>
      </w:r>
      <w:r w:rsidR="00080085">
        <w:rPr>
          <w:color w:val="000000"/>
          <w:szCs w:val="28"/>
        </w:rPr>
        <w:t>ны фамилия гражданина, направив</w:t>
      </w:r>
      <w:r w:rsidRPr="0061558D">
        <w:rPr>
          <w:color w:val="000000"/>
          <w:szCs w:val="28"/>
        </w:rPr>
        <w:t>шего жалобу, или почтовый адрес, по которому должен быть нап</w:t>
      </w:r>
      <w:r>
        <w:rPr>
          <w:color w:val="000000"/>
          <w:szCs w:val="28"/>
        </w:rPr>
        <w:t xml:space="preserve">равлен </w:t>
      </w:r>
      <w:r w:rsidRPr="0061558D">
        <w:rPr>
          <w:color w:val="000000"/>
          <w:szCs w:val="28"/>
        </w:rPr>
        <w:t>ответ, ответ на жалобу не дается. Если в указанной жалобе</w:t>
      </w:r>
      <w:r>
        <w:rPr>
          <w:color w:val="000000"/>
          <w:szCs w:val="28"/>
        </w:rPr>
        <w:t xml:space="preserve"> содержатся </w:t>
      </w:r>
      <w:r w:rsidRPr="0061558D">
        <w:rPr>
          <w:color w:val="000000"/>
          <w:szCs w:val="28"/>
        </w:rPr>
        <w:t>сведения о подготавливаемом, сове</w:t>
      </w:r>
      <w:r>
        <w:rPr>
          <w:color w:val="000000"/>
          <w:szCs w:val="28"/>
        </w:rPr>
        <w:t>ршаемом или совершенном противо</w:t>
      </w:r>
      <w:r w:rsidRPr="0061558D">
        <w:rPr>
          <w:color w:val="000000"/>
          <w:szCs w:val="28"/>
        </w:rPr>
        <w:t>правном деянии, а также о лице, его подготавлив</w:t>
      </w:r>
      <w:r w:rsidR="00080085">
        <w:rPr>
          <w:color w:val="000000"/>
          <w:szCs w:val="28"/>
        </w:rPr>
        <w:t xml:space="preserve">ающем, совершающем или </w:t>
      </w:r>
      <w:r w:rsidRPr="0061558D">
        <w:rPr>
          <w:color w:val="000000"/>
          <w:szCs w:val="28"/>
        </w:rPr>
        <w:t>совершившем, жалоба подлежит направлению в госуд</w:t>
      </w:r>
      <w:r w:rsidR="00080085">
        <w:rPr>
          <w:color w:val="000000"/>
          <w:szCs w:val="28"/>
        </w:rPr>
        <w:t xml:space="preserve">арственный орган в </w:t>
      </w:r>
      <w:r w:rsidRPr="0061558D">
        <w:rPr>
          <w:color w:val="000000"/>
          <w:szCs w:val="28"/>
        </w:rPr>
        <w:t>соответствии с его компетенцией;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2) жалоба, по которой принято к рассмотрению в судебном порядке заявление о том же предмете, не рассматривается по существу;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3) Министерство или должностные лица Министерства при получении жалобы, в которой содержатся нецензу</w:t>
      </w:r>
      <w:r>
        <w:rPr>
          <w:color w:val="000000"/>
          <w:szCs w:val="28"/>
        </w:rPr>
        <w:t>рные либо оскорбительные выраже</w:t>
      </w:r>
      <w:r w:rsidRPr="0061558D">
        <w:rPr>
          <w:color w:val="000000"/>
          <w:szCs w:val="28"/>
        </w:rPr>
        <w:t xml:space="preserve">ния, угрозы жизни, здоровью и имуществу должностного лица, а также                  членов его семьи, вправе оставить жалобу без ответа </w:t>
      </w:r>
      <w:r>
        <w:rPr>
          <w:color w:val="000000"/>
          <w:szCs w:val="28"/>
        </w:rPr>
        <w:t>по существу постав</w:t>
      </w:r>
      <w:r w:rsidRPr="0061558D">
        <w:rPr>
          <w:color w:val="000000"/>
          <w:szCs w:val="28"/>
        </w:rPr>
        <w:t>ленных в ней вопросов и сообщить гражданину, направившему жалобу, о недопустимости злоупотребления правом;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4)  в случае если текст жалобы не п</w:t>
      </w:r>
      <w:r>
        <w:rPr>
          <w:color w:val="000000"/>
          <w:szCs w:val="28"/>
        </w:rPr>
        <w:t>оддается прочтению, ответ на жало</w:t>
      </w:r>
      <w:r w:rsidRPr="0061558D">
        <w:rPr>
          <w:color w:val="000000"/>
          <w:szCs w:val="28"/>
        </w:rPr>
        <w:t xml:space="preserve">бу не дается, и она не подлежит направлению на рассмотрение </w:t>
      </w:r>
      <w:r>
        <w:rPr>
          <w:color w:val="000000"/>
          <w:szCs w:val="28"/>
        </w:rPr>
        <w:t>в Министер</w:t>
      </w:r>
      <w:r w:rsidRPr="0061558D">
        <w:rPr>
          <w:color w:val="000000"/>
          <w:szCs w:val="28"/>
        </w:rPr>
        <w:t xml:space="preserve">ство или должностному лицу Министерства, о чем в течение семи дней со дня </w:t>
      </w:r>
      <w:r w:rsidRPr="0061558D">
        <w:rPr>
          <w:color w:val="000000"/>
          <w:szCs w:val="28"/>
        </w:rPr>
        <w:lastRenderedPageBreak/>
        <w:t>регистрации жалобы сообщаетс</w:t>
      </w:r>
      <w:r>
        <w:rPr>
          <w:color w:val="000000"/>
          <w:szCs w:val="28"/>
        </w:rPr>
        <w:t>я гражданину, направившему жало</w:t>
      </w:r>
      <w:r w:rsidRPr="0061558D">
        <w:rPr>
          <w:color w:val="000000"/>
          <w:szCs w:val="28"/>
        </w:rPr>
        <w:t>бу, если его фамилия и почтовый адрес поддаются прочтению;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 xml:space="preserve">5) в случае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</w:t>
      </w:r>
      <w:r>
        <w:rPr>
          <w:color w:val="000000"/>
          <w:szCs w:val="28"/>
        </w:rPr>
        <w:t>жалобе не приводятся новые дово</w:t>
      </w:r>
      <w:r w:rsidRPr="0061558D">
        <w:rPr>
          <w:color w:val="000000"/>
          <w:szCs w:val="28"/>
        </w:rPr>
        <w:t>ды или обстоятельства, Министерство или должностное лицо Министерства вправе принять решение о безоснователь</w:t>
      </w:r>
      <w:r>
        <w:rPr>
          <w:color w:val="000000"/>
          <w:szCs w:val="28"/>
        </w:rPr>
        <w:t>ности очередной жалобы и прекра</w:t>
      </w:r>
      <w:r w:rsidRPr="0061558D">
        <w:rPr>
          <w:color w:val="000000"/>
          <w:szCs w:val="28"/>
        </w:rPr>
        <w:t>щении переписки с гражданином по данно</w:t>
      </w:r>
      <w:r>
        <w:rPr>
          <w:color w:val="000000"/>
          <w:szCs w:val="28"/>
        </w:rPr>
        <w:t>му вопросу при условии, что ука</w:t>
      </w:r>
      <w:r w:rsidRPr="0061558D">
        <w:rPr>
          <w:color w:val="000000"/>
          <w:szCs w:val="28"/>
        </w:rPr>
        <w:t>занная жалоба и ранее направляемые</w:t>
      </w:r>
      <w:r>
        <w:rPr>
          <w:color w:val="000000"/>
          <w:szCs w:val="28"/>
        </w:rPr>
        <w:t xml:space="preserve"> жалобы направлялись в Министер</w:t>
      </w:r>
      <w:r w:rsidRPr="0061558D">
        <w:rPr>
          <w:color w:val="000000"/>
          <w:szCs w:val="28"/>
        </w:rPr>
        <w:t>ство или этому же должностному лицу Минист</w:t>
      </w:r>
      <w:r>
        <w:rPr>
          <w:color w:val="000000"/>
          <w:szCs w:val="28"/>
        </w:rPr>
        <w:t>ерства. О данном решении уведом</w:t>
      </w:r>
      <w:r w:rsidRPr="0061558D">
        <w:rPr>
          <w:color w:val="000000"/>
          <w:szCs w:val="28"/>
        </w:rPr>
        <w:t>ляется гражданин, направивший жалобу.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6)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</w:t>
      </w:r>
      <w:r>
        <w:rPr>
          <w:color w:val="000000"/>
          <w:szCs w:val="28"/>
        </w:rPr>
        <w:t>ном тайну, гражданину, направив</w:t>
      </w:r>
      <w:r w:rsidRPr="0061558D">
        <w:rPr>
          <w:color w:val="000000"/>
          <w:szCs w:val="28"/>
        </w:rPr>
        <w:t>шему жалобу, сообщается о невозможност</w:t>
      </w:r>
      <w:r>
        <w:rPr>
          <w:color w:val="000000"/>
          <w:szCs w:val="28"/>
        </w:rPr>
        <w:t>и дать ответ по существу постав</w:t>
      </w:r>
      <w:r w:rsidRPr="0061558D">
        <w:rPr>
          <w:color w:val="000000"/>
          <w:szCs w:val="28"/>
        </w:rPr>
        <w:t>ленного в ней вопроса в связи с недопустимостью разглашения указанных сведений.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.7. Заявитель имеет право на получение информации и документов, необходимых для обоснования и рассмотрения жалобы.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Министерство по письменному запросу з</w:t>
      </w:r>
      <w:r>
        <w:rPr>
          <w:color w:val="000000"/>
          <w:szCs w:val="28"/>
        </w:rPr>
        <w:t>аявителя должно предоставить ин</w:t>
      </w:r>
      <w:r w:rsidRPr="0061558D">
        <w:rPr>
          <w:color w:val="000000"/>
          <w:szCs w:val="28"/>
        </w:rPr>
        <w:t>формацию и документы, необходимые для обоснования и рассмотрения жалобы.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.8. Срок рассмотрения жалобы, включая направление ответа о                       результатах ее рассмотрения, не должен превышать 30 дней со дня ее                    регистрации.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.9. По результатам рассмотрения жалобы принимается одно из                    следующих решений: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1) признание правомерными действ</w:t>
      </w:r>
      <w:r>
        <w:rPr>
          <w:color w:val="000000"/>
          <w:szCs w:val="28"/>
        </w:rPr>
        <w:t>ий (бездействия) и решений долж</w:t>
      </w:r>
      <w:r w:rsidRPr="0061558D">
        <w:rPr>
          <w:color w:val="000000"/>
          <w:szCs w:val="28"/>
        </w:rPr>
        <w:t>ностных лиц, государственных служащих Министерства, осуществленных и принятых ими в ходе осуществления государственного контроля, и отказ в              удовлетворении жалобы;</w:t>
      </w:r>
    </w:p>
    <w:p w:rsidR="0061558D" w:rsidRPr="0061558D" w:rsidRDefault="0061558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2) признание действий (бездейств</w:t>
      </w:r>
      <w:r>
        <w:rPr>
          <w:color w:val="000000"/>
          <w:szCs w:val="28"/>
        </w:rPr>
        <w:t xml:space="preserve">ия) и решений должностных лиц, </w:t>
      </w:r>
      <w:r w:rsidRPr="0061558D">
        <w:rPr>
          <w:color w:val="000000"/>
          <w:szCs w:val="28"/>
        </w:rPr>
        <w:t xml:space="preserve">государственных служащих Министерства, осуществленных и принятых ими в ходе осуществления государственного контроля, неправомерными, а также определение мер, которые должны быть </w:t>
      </w:r>
      <w:r>
        <w:rPr>
          <w:color w:val="000000"/>
          <w:szCs w:val="28"/>
        </w:rPr>
        <w:t>приняты в целях устранения допу</w:t>
      </w:r>
      <w:r w:rsidRPr="0061558D">
        <w:rPr>
          <w:color w:val="000000"/>
          <w:szCs w:val="28"/>
        </w:rPr>
        <w:t>щенных нарушений, восстановления или защиты нарушенных прав, свобод и законных интересов заявителя.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.10. Решение по результатам рассмотрения жалобы оформляется в виде мотивированного письма (ответа) заявителю.</w:t>
      </w:r>
    </w:p>
    <w:p w:rsidR="0061558D" w:rsidRPr="0061558D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.11. Ответ о результатах рассмот</w:t>
      </w:r>
      <w:r w:rsidR="0061558D">
        <w:rPr>
          <w:color w:val="000000"/>
          <w:szCs w:val="28"/>
        </w:rPr>
        <w:t>рения жалобы направляется в фор</w:t>
      </w:r>
      <w:r w:rsidR="0061558D" w:rsidRPr="0061558D">
        <w:rPr>
          <w:color w:val="000000"/>
          <w:szCs w:val="28"/>
        </w:rPr>
        <w:t>ме электронного документа по адресу электронной почты, указан</w:t>
      </w:r>
      <w:r w:rsidR="0061558D">
        <w:rPr>
          <w:color w:val="000000"/>
          <w:szCs w:val="28"/>
        </w:rPr>
        <w:t>ному в жало</w:t>
      </w:r>
      <w:r w:rsidR="0061558D" w:rsidRPr="0061558D">
        <w:rPr>
          <w:color w:val="000000"/>
          <w:szCs w:val="28"/>
        </w:rPr>
        <w:t xml:space="preserve">бе, поступившей в форме электронного документа, или в письменной форме по почтовому адресу, указанному </w:t>
      </w:r>
      <w:r w:rsidR="0061558D">
        <w:rPr>
          <w:color w:val="000000"/>
          <w:szCs w:val="28"/>
        </w:rPr>
        <w:t>в жалобе, поступившей в письмен</w:t>
      </w:r>
      <w:r w:rsidR="0061558D" w:rsidRPr="0061558D">
        <w:rPr>
          <w:color w:val="000000"/>
          <w:szCs w:val="28"/>
        </w:rPr>
        <w:t>ной форме.</w:t>
      </w:r>
    </w:p>
    <w:p w:rsidR="00A11735" w:rsidRDefault="0096080D" w:rsidP="0061558D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61558D" w:rsidRPr="0061558D">
        <w:rPr>
          <w:color w:val="000000"/>
          <w:szCs w:val="28"/>
        </w:rPr>
        <w:t>.12. Решение, принятое по результатам рассмотрения жалобы, может быть обжаловано в судебном порядке. </w:t>
      </w:r>
      <w:r w:rsidR="00457BEF">
        <w:rPr>
          <w:color w:val="000000"/>
          <w:szCs w:val="28"/>
        </w:rPr>
        <w:t xml:space="preserve">  </w:t>
      </w:r>
    </w:p>
    <w:p w:rsidR="00A11735" w:rsidRDefault="00A11735" w:rsidP="00F145C0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52099C" w:rsidRDefault="0096080D" w:rsidP="0052099C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8</w:t>
      </w:r>
      <w:r w:rsidR="0052099C">
        <w:rPr>
          <w:color w:val="000000"/>
          <w:szCs w:val="28"/>
        </w:rPr>
        <w:t>. Ключевые показатели вида контроля и их целевые значения для госу</w:t>
      </w:r>
      <w:r w:rsidR="00334C50">
        <w:rPr>
          <w:color w:val="000000"/>
          <w:szCs w:val="28"/>
        </w:rPr>
        <w:t>дарственного контроля (надзора)</w:t>
      </w:r>
    </w:p>
    <w:p w:rsidR="00334C50" w:rsidRDefault="00334C50" w:rsidP="0052099C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tbl>
      <w:tblPr>
        <w:tblStyle w:val="a3"/>
        <w:tblW w:w="10361" w:type="dxa"/>
        <w:tblInd w:w="-431" w:type="dxa"/>
        <w:tblLook w:val="04A0" w:firstRow="1" w:lastRow="0" w:firstColumn="1" w:lastColumn="0" w:noHBand="0" w:noVBand="1"/>
      </w:tblPr>
      <w:tblGrid>
        <w:gridCol w:w="569"/>
        <w:gridCol w:w="5082"/>
        <w:gridCol w:w="785"/>
        <w:gridCol w:w="785"/>
        <w:gridCol w:w="785"/>
        <w:gridCol w:w="785"/>
        <w:gridCol w:w="785"/>
        <w:gridCol w:w="785"/>
      </w:tblGrid>
      <w:tr w:rsidR="005C30C2" w:rsidRPr="00E43568" w:rsidTr="00D632C6">
        <w:tc>
          <w:tcPr>
            <w:tcW w:w="569" w:type="dxa"/>
            <w:vMerge w:val="restart"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№ п/п</w:t>
            </w:r>
          </w:p>
        </w:tc>
        <w:tc>
          <w:tcPr>
            <w:tcW w:w="5082" w:type="dxa"/>
            <w:vMerge w:val="restart"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Наименование ключевого показателя</w:t>
            </w:r>
          </w:p>
        </w:tc>
        <w:tc>
          <w:tcPr>
            <w:tcW w:w="4710" w:type="dxa"/>
            <w:gridSpan w:val="6"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период</w:t>
            </w:r>
          </w:p>
        </w:tc>
      </w:tr>
      <w:tr w:rsidR="005C30C2" w:rsidRPr="00E43568" w:rsidTr="00D632C6">
        <w:tc>
          <w:tcPr>
            <w:tcW w:w="569" w:type="dxa"/>
            <w:vMerge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</w:p>
        </w:tc>
        <w:tc>
          <w:tcPr>
            <w:tcW w:w="5082" w:type="dxa"/>
            <w:vMerge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2021</w:t>
            </w:r>
          </w:p>
        </w:tc>
        <w:tc>
          <w:tcPr>
            <w:tcW w:w="785" w:type="dxa"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2022</w:t>
            </w:r>
          </w:p>
        </w:tc>
        <w:tc>
          <w:tcPr>
            <w:tcW w:w="785" w:type="dxa"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2023</w:t>
            </w:r>
          </w:p>
        </w:tc>
        <w:tc>
          <w:tcPr>
            <w:tcW w:w="785" w:type="dxa"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2024</w:t>
            </w:r>
          </w:p>
        </w:tc>
        <w:tc>
          <w:tcPr>
            <w:tcW w:w="785" w:type="dxa"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2025</w:t>
            </w:r>
          </w:p>
        </w:tc>
        <w:tc>
          <w:tcPr>
            <w:tcW w:w="785" w:type="dxa"/>
          </w:tcPr>
          <w:p w:rsidR="00E43568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2026</w:t>
            </w:r>
          </w:p>
        </w:tc>
      </w:tr>
      <w:tr w:rsidR="005C30C2" w:rsidRPr="00E43568" w:rsidTr="00D632C6">
        <w:tc>
          <w:tcPr>
            <w:tcW w:w="569" w:type="dxa"/>
          </w:tcPr>
          <w:p w:rsidR="00334C50" w:rsidRPr="00E43568" w:rsidRDefault="00E43568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1</w:t>
            </w:r>
          </w:p>
        </w:tc>
        <w:tc>
          <w:tcPr>
            <w:tcW w:w="5082" w:type="dxa"/>
          </w:tcPr>
          <w:p w:rsidR="00334C50" w:rsidRPr="00E43568" w:rsidRDefault="0040650E" w:rsidP="006B430B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40650E">
              <w:rPr>
                <w:color w:val="000000"/>
                <w:sz w:val="24"/>
              </w:rPr>
              <w:t>Количество людей погибших в ДТП по вине водителей транспортных средств подконтрольных (поднадзорных) хозяйствующих субъектов</w:t>
            </w:r>
            <w:r w:rsidR="006B430B">
              <w:t xml:space="preserve"> </w:t>
            </w:r>
            <w:r w:rsidR="006B430B" w:rsidRPr="006B430B">
              <w:rPr>
                <w:color w:val="000000"/>
                <w:sz w:val="24"/>
              </w:rPr>
              <w:t>(на 1000000 перевезенных пассажиров)</w:t>
            </w:r>
            <w:r w:rsidRPr="0040650E">
              <w:rPr>
                <w:color w:val="000000"/>
                <w:sz w:val="24"/>
              </w:rPr>
              <w:t xml:space="preserve">, в том числе по причине дорожных условий несоответствующих требованиям по обеспечению сохранности автомобильных дорог </w:t>
            </w:r>
            <w:r w:rsidR="006B430B">
              <w:rPr>
                <w:color w:val="000000"/>
                <w:sz w:val="24"/>
              </w:rPr>
              <w:t>регионального и (или) межмуниципального значения</w:t>
            </w:r>
            <w:r w:rsidRPr="0040650E">
              <w:rPr>
                <w:color w:val="000000"/>
                <w:sz w:val="24"/>
              </w:rPr>
              <w:t xml:space="preserve"> значения, за отчетный период</w:t>
            </w:r>
            <w:r w:rsidR="006B430B">
              <w:rPr>
                <w:color w:val="000000"/>
                <w:sz w:val="24"/>
              </w:rPr>
              <w:t>.</w:t>
            </w:r>
          </w:p>
        </w:tc>
        <w:tc>
          <w:tcPr>
            <w:tcW w:w="785" w:type="dxa"/>
          </w:tcPr>
          <w:p w:rsidR="00334C50" w:rsidRPr="00E43568" w:rsidRDefault="00BE7724" w:rsidP="0052099C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0,029</w:t>
            </w:r>
          </w:p>
        </w:tc>
        <w:tc>
          <w:tcPr>
            <w:tcW w:w="785" w:type="dxa"/>
          </w:tcPr>
          <w:p w:rsidR="00334C50" w:rsidRPr="00E43568" w:rsidRDefault="00BE7724" w:rsidP="00F54153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0,026</w:t>
            </w:r>
          </w:p>
        </w:tc>
        <w:tc>
          <w:tcPr>
            <w:tcW w:w="785" w:type="dxa"/>
          </w:tcPr>
          <w:p w:rsidR="00334C50" w:rsidRPr="00E43568" w:rsidRDefault="00F54153" w:rsidP="00F54153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85" w:type="dxa"/>
          </w:tcPr>
          <w:p w:rsidR="00334C50" w:rsidRPr="00E43568" w:rsidRDefault="00F54153" w:rsidP="00F54153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2</w:t>
            </w:r>
            <w:r w:rsidR="005D3990">
              <w:rPr>
                <w:color w:val="000000"/>
                <w:sz w:val="24"/>
              </w:rPr>
              <w:t>0</w:t>
            </w:r>
          </w:p>
        </w:tc>
        <w:tc>
          <w:tcPr>
            <w:tcW w:w="785" w:type="dxa"/>
          </w:tcPr>
          <w:p w:rsidR="00334C50" w:rsidRPr="00E43568" w:rsidRDefault="00F54153" w:rsidP="005D3990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</w:t>
            </w:r>
            <w:r w:rsidR="005D3990">
              <w:rPr>
                <w:color w:val="000000"/>
                <w:sz w:val="24"/>
              </w:rPr>
              <w:t>6</w:t>
            </w:r>
          </w:p>
        </w:tc>
        <w:tc>
          <w:tcPr>
            <w:tcW w:w="785" w:type="dxa"/>
          </w:tcPr>
          <w:p w:rsidR="00334C50" w:rsidRPr="00E43568" w:rsidRDefault="00F54153" w:rsidP="005D3990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</w:t>
            </w:r>
            <w:r w:rsidR="005D3990">
              <w:rPr>
                <w:color w:val="000000"/>
                <w:sz w:val="24"/>
              </w:rPr>
              <w:t>0</w:t>
            </w:r>
          </w:p>
        </w:tc>
      </w:tr>
      <w:tr w:rsidR="005C30C2" w:rsidRPr="00E43568" w:rsidTr="00D632C6">
        <w:tc>
          <w:tcPr>
            <w:tcW w:w="569" w:type="dxa"/>
          </w:tcPr>
          <w:p w:rsidR="00E43568" w:rsidRPr="00E43568" w:rsidRDefault="00E43568" w:rsidP="00E43568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E43568">
              <w:rPr>
                <w:color w:val="000000"/>
                <w:sz w:val="24"/>
              </w:rPr>
              <w:t>2</w:t>
            </w:r>
          </w:p>
        </w:tc>
        <w:tc>
          <w:tcPr>
            <w:tcW w:w="5082" w:type="dxa"/>
          </w:tcPr>
          <w:p w:rsidR="00E43568" w:rsidRPr="00E43568" w:rsidRDefault="006B430B" w:rsidP="00F54153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 w:rsidRPr="006B430B">
              <w:rPr>
                <w:color w:val="000000"/>
                <w:sz w:val="24"/>
              </w:rPr>
              <w:t xml:space="preserve">Количество людей, травмированных в ДТП по вине водителей транспортных средств подконтрольных (поднадзорных) хозяйствующих субъектов (на 1000000 перевезенных пассажиров), в том числе по причине дорожных условий несоответствующих требованиям по обеспечению сохранности автомобильных дорог </w:t>
            </w:r>
            <w:r>
              <w:rPr>
                <w:color w:val="000000"/>
                <w:sz w:val="24"/>
              </w:rPr>
              <w:t>регионального и (или) межмуниципального</w:t>
            </w:r>
            <w:r w:rsidRPr="006B430B">
              <w:rPr>
                <w:color w:val="000000"/>
                <w:sz w:val="24"/>
              </w:rPr>
              <w:t xml:space="preserve"> значения, за отчетный период.</w:t>
            </w:r>
          </w:p>
        </w:tc>
        <w:tc>
          <w:tcPr>
            <w:tcW w:w="785" w:type="dxa"/>
          </w:tcPr>
          <w:p w:rsidR="00E43568" w:rsidRPr="00E43568" w:rsidRDefault="00F54153" w:rsidP="00E43568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785" w:type="dxa"/>
          </w:tcPr>
          <w:p w:rsidR="00E43568" w:rsidRPr="00E43568" w:rsidRDefault="00F54153" w:rsidP="00E43568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785" w:type="dxa"/>
          </w:tcPr>
          <w:p w:rsidR="00E43568" w:rsidRPr="00E43568" w:rsidRDefault="00F54153" w:rsidP="00E43568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785" w:type="dxa"/>
          </w:tcPr>
          <w:p w:rsidR="00E43568" w:rsidRPr="00E43568" w:rsidRDefault="00F54153" w:rsidP="00E43568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785" w:type="dxa"/>
          </w:tcPr>
          <w:p w:rsidR="00E43568" w:rsidRPr="00E43568" w:rsidRDefault="00F54153" w:rsidP="00E43568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785" w:type="dxa"/>
          </w:tcPr>
          <w:p w:rsidR="00E43568" w:rsidRPr="00E43568" w:rsidRDefault="00F54153" w:rsidP="00E43568">
            <w:pPr>
              <w:spacing w:line="322" w:lineRule="atLeast"/>
              <w:ind w:right="2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 w:rsidR="00BE772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32</w:t>
            </w:r>
          </w:p>
        </w:tc>
      </w:tr>
    </w:tbl>
    <w:p w:rsidR="007B3F6C" w:rsidRDefault="007B3F6C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45F1" w:rsidRPr="00427EB7" w:rsidRDefault="000F45F1" w:rsidP="000F45F1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0F45F1" w:rsidRPr="00427EB7" w:rsidRDefault="000F45F1" w:rsidP="000F45F1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0F45F1" w:rsidRPr="008D13CF" w:rsidRDefault="000F45F1" w:rsidP="000F45F1">
      <w:pPr>
        <w:adjustRightInd w:val="0"/>
        <w:spacing w:before="108" w:after="108"/>
        <w:jc w:val="center"/>
        <w:outlineLvl w:val="0"/>
        <w:rPr>
          <w:szCs w:val="28"/>
        </w:rPr>
      </w:pPr>
      <w:r>
        <w:t>«</w:t>
      </w:r>
      <w:r w:rsidRPr="00431DC6">
        <w:rPr>
          <w:szCs w:val="28"/>
        </w:rPr>
        <w:t xml:space="preserve">Об утверждении </w:t>
      </w:r>
      <w:r>
        <w:rPr>
          <w:szCs w:val="28"/>
        </w:rPr>
        <w:t>Положения</w:t>
      </w:r>
      <w:r w:rsidRPr="00692674">
        <w:rPr>
          <w:szCs w:val="28"/>
        </w:rPr>
        <w:t xml:space="preserve">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</w:t>
      </w:r>
      <w:r>
        <w:rPr>
          <w:bCs/>
          <w:szCs w:val="28"/>
        </w:rPr>
        <w:t>»</w:t>
      </w:r>
    </w:p>
    <w:p w:rsidR="000F45F1" w:rsidRPr="00427EB7" w:rsidRDefault="000F45F1" w:rsidP="000F45F1">
      <w:pPr>
        <w:spacing w:line="276" w:lineRule="auto"/>
        <w:ind w:firstLine="709"/>
        <w:jc w:val="both"/>
        <w:rPr>
          <w:szCs w:val="28"/>
        </w:rPr>
      </w:pPr>
    </w:p>
    <w:p w:rsidR="000F45F1" w:rsidRDefault="000F45F1" w:rsidP="000F45F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>разработан в соответствии с Федеральным законом 31.07.2020 №</w:t>
      </w:r>
      <w:r w:rsidRPr="00431DC6">
        <w:rPr>
          <w:kern w:val="28"/>
          <w:szCs w:val="28"/>
        </w:rPr>
        <w:t xml:space="preserve"> 248-ФЗ</w:t>
      </w:r>
      <w:r>
        <w:rPr>
          <w:kern w:val="28"/>
          <w:szCs w:val="28"/>
        </w:rPr>
        <w:t xml:space="preserve"> «</w:t>
      </w:r>
      <w:r w:rsidRPr="00431DC6">
        <w:rPr>
          <w:kern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kern w:val="28"/>
          <w:szCs w:val="28"/>
        </w:rPr>
        <w:t>» в целях приведения нормативных правовых актов Камчатского края в соответствие с федеральным законодательством.</w:t>
      </w:r>
    </w:p>
    <w:p w:rsidR="000F45F1" w:rsidRDefault="000F45F1" w:rsidP="000F45F1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6639DA">
        <w:rPr>
          <w:szCs w:val="28"/>
        </w:rPr>
        <w:t xml:space="preserve">Для реализации настоящего постановления </w:t>
      </w:r>
      <w:r w:rsidRPr="006639DA">
        <w:rPr>
          <w:kern w:val="28"/>
          <w:szCs w:val="28"/>
        </w:rPr>
        <w:t>Правительства Камчатского края</w:t>
      </w:r>
      <w:r w:rsidRPr="006639DA">
        <w:rPr>
          <w:szCs w:val="28"/>
        </w:rPr>
        <w:t xml:space="preserve"> </w:t>
      </w:r>
      <w:r>
        <w:rPr>
          <w:szCs w:val="28"/>
        </w:rPr>
        <w:t xml:space="preserve">средства краевого бюджета не требуются. </w:t>
      </w:r>
    </w:p>
    <w:p w:rsidR="000F45F1" w:rsidRPr="00CB5ABF" w:rsidRDefault="000F45F1" w:rsidP="000F45F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</w:t>
      </w:r>
      <w:r>
        <w:t>«19» июля 2021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t xml:space="preserve">«28» июля 2021 года </w:t>
      </w:r>
      <w:r>
        <w:rPr>
          <w:szCs w:val="28"/>
        </w:rPr>
        <w:t>независимой антикоррупционной экспертизы.</w:t>
      </w:r>
    </w:p>
    <w:p w:rsidR="000F45F1" w:rsidRDefault="000F45F1" w:rsidP="000F45F1">
      <w:pPr>
        <w:suppressAutoHyphens/>
        <w:autoSpaceDE w:val="0"/>
        <w:autoSpaceDN w:val="0"/>
        <w:adjustRightInd w:val="0"/>
        <w:ind w:firstLine="709"/>
        <w:jc w:val="both"/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B422B8">
        <w:rPr>
          <w:szCs w:val="28"/>
        </w:rPr>
        <w:t xml:space="preserve">подлежит </w:t>
      </w:r>
      <w:r w:rsidRPr="008B7954">
        <w:rPr>
          <w:szCs w:val="28"/>
        </w:rPr>
        <w:t xml:space="preserve">оценке регулирующего воздействия в соответствии с </w:t>
      </w:r>
      <w:hyperlink r:id="rId11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</w:t>
      </w:r>
      <w:r w:rsidRPr="008B7954">
        <w:rPr>
          <w:szCs w:val="28"/>
        </w:rPr>
        <w:t>"</w:t>
      </w:r>
      <w:r>
        <w:rPr>
          <w:szCs w:val="28"/>
        </w:rPr>
        <w:t>.</w:t>
      </w:r>
    </w:p>
    <w:p w:rsidR="000F45F1" w:rsidRPr="008D13CF" w:rsidRDefault="000F45F1" w:rsidP="000F45F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F45F1" w:rsidRDefault="000F45F1" w:rsidP="00FD16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5404B5" w:rsidRPr="00D46014" w:rsidRDefault="005404B5" w:rsidP="005404B5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sectPr w:rsidR="005404B5" w:rsidRPr="00D46014" w:rsidSect="00FC7F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68" w:rsidRDefault="00523668" w:rsidP="00342D13">
      <w:r>
        <w:separator/>
      </w:r>
    </w:p>
  </w:endnote>
  <w:endnote w:type="continuationSeparator" w:id="0">
    <w:p w:rsidR="00523668" w:rsidRDefault="0052366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68" w:rsidRDefault="00523668" w:rsidP="00342D13">
      <w:r>
        <w:separator/>
      </w:r>
    </w:p>
  </w:footnote>
  <w:footnote w:type="continuationSeparator" w:id="0">
    <w:p w:rsidR="00523668" w:rsidRDefault="0052366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6594A"/>
    <w:multiLevelType w:val="multilevel"/>
    <w:tmpl w:val="69D22F40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"/>
      <w:lvlJc w:val="left"/>
      <w:pPr>
        <w:ind w:left="2171" w:hanging="1320"/>
      </w:pPr>
    </w:lvl>
    <w:lvl w:ilvl="2">
      <w:start w:val="1"/>
      <w:numFmt w:val="decimal"/>
      <w:lvlText w:val="%1.%2.%3"/>
      <w:lvlJc w:val="left"/>
      <w:pPr>
        <w:ind w:left="2662" w:hanging="1320"/>
      </w:pPr>
    </w:lvl>
    <w:lvl w:ilvl="3">
      <w:start w:val="1"/>
      <w:numFmt w:val="decimal"/>
      <w:lvlText w:val="%1.%2.%3.%4"/>
      <w:lvlJc w:val="left"/>
      <w:pPr>
        <w:ind w:left="3153" w:hanging="1320"/>
      </w:pPr>
    </w:lvl>
    <w:lvl w:ilvl="4">
      <w:start w:val="1"/>
      <w:numFmt w:val="decimal"/>
      <w:lvlText w:val="%1.%2.%3.%4.%5"/>
      <w:lvlJc w:val="left"/>
      <w:pPr>
        <w:ind w:left="3644" w:hanging="1320"/>
      </w:pPr>
    </w:lvl>
    <w:lvl w:ilvl="5">
      <w:start w:val="1"/>
      <w:numFmt w:val="decimal"/>
      <w:lvlText w:val="%1.%2.%3.%4.%5.%6"/>
      <w:lvlJc w:val="left"/>
      <w:pPr>
        <w:ind w:left="4255" w:hanging="1440"/>
      </w:pPr>
    </w:lvl>
    <w:lvl w:ilvl="6">
      <w:start w:val="1"/>
      <w:numFmt w:val="decimal"/>
      <w:lvlText w:val="%1.%2.%3.%4.%5.%6.%7"/>
      <w:lvlJc w:val="left"/>
      <w:pPr>
        <w:ind w:left="4746" w:hanging="1440"/>
      </w:pPr>
    </w:lvl>
    <w:lvl w:ilvl="7">
      <w:start w:val="1"/>
      <w:numFmt w:val="decimal"/>
      <w:lvlText w:val="%1.%2.%3.%4.%5.%6.%7.%8"/>
      <w:lvlJc w:val="left"/>
      <w:pPr>
        <w:ind w:left="5597" w:hanging="1799"/>
      </w:pPr>
    </w:lvl>
    <w:lvl w:ilvl="8">
      <w:start w:val="1"/>
      <w:numFmt w:val="decimal"/>
      <w:lvlText w:val="%1.%2.%3.%4.%5.%6.%7.%8.%9"/>
      <w:lvlJc w:val="left"/>
      <w:pPr>
        <w:ind w:left="6448" w:hanging="2160"/>
      </w:pPr>
    </w:lvl>
  </w:abstractNum>
  <w:abstractNum w:abstractNumId="1">
    <w:nsid w:val="7CE47E7B"/>
    <w:multiLevelType w:val="multilevel"/>
    <w:tmpl w:val="EB84D8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5DFB"/>
    <w:rsid w:val="00026FE9"/>
    <w:rsid w:val="000275DE"/>
    <w:rsid w:val="0003329F"/>
    <w:rsid w:val="00035071"/>
    <w:rsid w:val="00035C9A"/>
    <w:rsid w:val="0003646E"/>
    <w:rsid w:val="00041AA9"/>
    <w:rsid w:val="00042CB1"/>
    <w:rsid w:val="00044126"/>
    <w:rsid w:val="000545B3"/>
    <w:rsid w:val="0005611C"/>
    <w:rsid w:val="00080085"/>
    <w:rsid w:val="0008440A"/>
    <w:rsid w:val="00086A66"/>
    <w:rsid w:val="00091034"/>
    <w:rsid w:val="000A61D4"/>
    <w:rsid w:val="000B5D90"/>
    <w:rsid w:val="000C1841"/>
    <w:rsid w:val="000C7811"/>
    <w:rsid w:val="000D1CC5"/>
    <w:rsid w:val="000D751F"/>
    <w:rsid w:val="000E068F"/>
    <w:rsid w:val="000E5AC1"/>
    <w:rsid w:val="000F45F1"/>
    <w:rsid w:val="000F5CBB"/>
    <w:rsid w:val="001000CD"/>
    <w:rsid w:val="00110C18"/>
    <w:rsid w:val="001225C0"/>
    <w:rsid w:val="00123F0C"/>
    <w:rsid w:val="0012529D"/>
    <w:rsid w:val="00146292"/>
    <w:rsid w:val="00154B00"/>
    <w:rsid w:val="00163A1A"/>
    <w:rsid w:val="001713E9"/>
    <w:rsid w:val="001723D0"/>
    <w:rsid w:val="00187749"/>
    <w:rsid w:val="00191854"/>
    <w:rsid w:val="001954BD"/>
    <w:rsid w:val="00196836"/>
    <w:rsid w:val="00196C2F"/>
    <w:rsid w:val="001A0C36"/>
    <w:rsid w:val="001A30E9"/>
    <w:rsid w:val="001B1BB7"/>
    <w:rsid w:val="001B5371"/>
    <w:rsid w:val="001C1BEE"/>
    <w:rsid w:val="001D4504"/>
    <w:rsid w:val="001E0B39"/>
    <w:rsid w:val="001E62AB"/>
    <w:rsid w:val="001E6FE1"/>
    <w:rsid w:val="00200564"/>
    <w:rsid w:val="002073A4"/>
    <w:rsid w:val="00207DF5"/>
    <w:rsid w:val="00223D68"/>
    <w:rsid w:val="00225238"/>
    <w:rsid w:val="00230F4D"/>
    <w:rsid w:val="00232A85"/>
    <w:rsid w:val="00244F32"/>
    <w:rsid w:val="00253F5E"/>
    <w:rsid w:val="00264135"/>
    <w:rsid w:val="002722F0"/>
    <w:rsid w:val="00281537"/>
    <w:rsid w:val="002870BC"/>
    <w:rsid w:val="00296585"/>
    <w:rsid w:val="002A2EFB"/>
    <w:rsid w:val="002A71B0"/>
    <w:rsid w:val="002B2719"/>
    <w:rsid w:val="002B334D"/>
    <w:rsid w:val="002B7E73"/>
    <w:rsid w:val="002D19C4"/>
    <w:rsid w:val="002D43BE"/>
    <w:rsid w:val="002F2649"/>
    <w:rsid w:val="002F6210"/>
    <w:rsid w:val="002F73CD"/>
    <w:rsid w:val="002F7A35"/>
    <w:rsid w:val="002F7A7D"/>
    <w:rsid w:val="0030011F"/>
    <w:rsid w:val="00303706"/>
    <w:rsid w:val="00307657"/>
    <w:rsid w:val="00321E7D"/>
    <w:rsid w:val="00323EC3"/>
    <w:rsid w:val="00326700"/>
    <w:rsid w:val="00330D64"/>
    <w:rsid w:val="00330E4D"/>
    <w:rsid w:val="0033351A"/>
    <w:rsid w:val="00334C50"/>
    <w:rsid w:val="00342D13"/>
    <w:rsid w:val="00362299"/>
    <w:rsid w:val="00367F56"/>
    <w:rsid w:val="00377860"/>
    <w:rsid w:val="00383004"/>
    <w:rsid w:val="003832CF"/>
    <w:rsid w:val="0039099C"/>
    <w:rsid w:val="003926A3"/>
    <w:rsid w:val="003A5BEF"/>
    <w:rsid w:val="003A7F52"/>
    <w:rsid w:val="003B5AD7"/>
    <w:rsid w:val="003B7932"/>
    <w:rsid w:val="003C2A43"/>
    <w:rsid w:val="003D504D"/>
    <w:rsid w:val="003D6F0D"/>
    <w:rsid w:val="003E0DFD"/>
    <w:rsid w:val="003E38BA"/>
    <w:rsid w:val="003F7690"/>
    <w:rsid w:val="003F7A68"/>
    <w:rsid w:val="00402D94"/>
    <w:rsid w:val="00403B62"/>
    <w:rsid w:val="0040650E"/>
    <w:rsid w:val="004108EB"/>
    <w:rsid w:val="00412BD4"/>
    <w:rsid w:val="0043608A"/>
    <w:rsid w:val="00441A91"/>
    <w:rsid w:val="00443143"/>
    <w:rsid w:val="00443CDB"/>
    <w:rsid w:val="004546A9"/>
    <w:rsid w:val="00457BEF"/>
    <w:rsid w:val="004600E1"/>
    <w:rsid w:val="00460247"/>
    <w:rsid w:val="00460C8F"/>
    <w:rsid w:val="0046790E"/>
    <w:rsid w:val="004704C9"/>
    <w:rsid w:val="004734C2"/>
    <w:rsid w:val="00474FB1"/>
    <w:rsid w:val="0048068C"/>
    <w:rsid w:val="004825D2"/>
    <w:rsid w:val="0048261B"/>
    <w:rsid w:val="00490392"/>
    <w:rsid w:val="004A2C96"/>
    <w:rsid w:val="004A34F5"/>
    <w:rsid w:val="004A3938"/>
    <w:rsid w:val="004A4646"/>
    <w:rsid w:val="004B5BA3"/>
    <w:rsid w:val="004C33FA"/>
    <w:rsid w:val="004D1807"/>
    <w:rsid w:val="004D28CB"/>
    <w:rsid w:val="004D3FFB"/>
    <w:rsid w:val="004D492F"/>
    <w:rsid w:val="004D79DB"/>
    <w:rsid w:val="004E409E"/>
    <w:rsid w:val="004E56DF"/>
    <w:rsid w:val="004F0472"/>
    <w:rsid w:val="004F61C1"/>
    <w:rsid w:val="005045BC"/>
    <w:rsid w:val="00504929"/>
    <w:rsid w:val="00511A74"/>
    <w:rsid w:val="00512C6C"/>
    <w:rsid w:val="00515FED"/>
    <w:rsid w:val="0052099C"/>
    <w:rsid w:val="00523668"/>
    <w:rsid w:val="00523B6F"/>
    <w:rsid w:val="005404B5"/>
    <w:rsid w:val="0054446A"/>
    <w:rsid w:val="00551707"/>
    <w:rsid w:val="005709CE"/>
    <w:rsid w:val="005803F8"/>
    <w:rsid w:val="00594177"/>
    <w:rsid w:val="00596A48"/>
    <w:rsid w:val="005C30C2"/>
    <w:rsid w:val="005C7C16"/>
    <w:rsid w:val="005D3990"/>
    <w:rsid w:val="005E22DD"/>
    <w:rsid w:val="005F0B57"/>
    <w:rsid w:val="005F2BC6"/>
    <w:rsid w:val="00610663"/>
    <w:rsid w:val="00610C21"/>
    <w:rsid w:val="0061558D"/>
    <w:rsid w:val="006317BF"/>
    <w:rsid w:val="00644E7D"/>
    <w:rsid w:val="00650E90"/>
    <w:rsid w:val="006528F7"/>
    <w:rsid w:val="006604E4"/>
    <w:rsid w:val="006650EC"/>
    <w:rsid w:val="00692674"/>
    <w:rsid w:val="00695745"/>
    <w:rsid w:val="00695812"/>
    <w:rsid w:val="006979FB"/>
    <w:rsid w:val="006A28C1"/>
    <w:rsid w:val="006A5AB2"/>
    <w:rsid w:val="006B430B"/>
    <w:rsid w:val="006D4BF2"/>
    <w:rsid w:val="006E2FCF"/>
    <w:rsid w:val="006E4B23"/>
    <w:rsid w:val="007120E9"/>
    <w:rsid w:val="00712F3C"/>
    <w:rsid w:val="0072115F"/>
    <w:rsid w:val="00723699"/>
    <w:rsid w:val="007262F8"/>
    <w:rsid w:val="00733DC4"/>
    <w:rsid w:val="00744833"/>
    <w:rsid w:val="00747197"/>
    <w:rsid w:val="00760202"/>
    <w:rsid w:val="007666DE"/>
    <w:rsid w:val="00772AC5"/>
    <w:rsid w:val="0077669A"/>
    <w:rsid w:val="007907E6"/>
    <w:rsid w:val="00793645"/>
    <w:rsid w:val="00795CB9"/>
    <w:rsid w:val="00797266"/>
    <w:rsid w:val="007A764E"/>
    <w:rsid w:val="007B3F6C"/>
    <w:rsid w:val="007C6DC9"/>
    <w:rsid w:val="007E17B7"/>
    <w:rsid w:val="007F49CA"/>
    <w:rsid w:val="007F5AF9"/>
    <w:rsid w:val="007F790C"/>
    <w:rsid w:val="008052A0"/>
    <w:rsid w:val="00813238"/>
    <w:rsid w:val="00815D96"/>
    <w:rsid w:val="00825483"/>
    <w:rsid w:val="00825BCB"/>
    <w:rsid w:val="0083039A"/>
    <w:rsid w:val="00831FE1"/>
    <w:rsid w:val="00832E23"/>
    <w:rsid w:val="008434A6"/>
    <w:rsid w:val="00845357"/>
    <w:rsid w:val="00856C9C"/>
    <w:rsid w:val="00863EEF"/>
    <w:rsid w:val="00864006"/>
    <w:rsid w:val="00867855"/>
    <w:rsid w:val="00875F43"/>
    <w:rsid w:val="008905B7"/>
    <w:rsid w:val="008912FA"/>
    <w:rsid w:val="008948B2"/>
    <w:rsid w:val="008A30DD"/>
    <w:rsid w:val="008A7344"/>
    <w:rsid w:val="008B7954"/>
    <w:rsid w:val="008C139D"/>
    <w:rsid w:val="008D13CF"/>
    <w:rsid w:val="008D2432"/>
    <w:rsid w:val="008D3AA0"/>
    <w:rsid w:val="008F114E"/>
    <w:rsid w:val="008F17E2"/>
    <w:rsid w:val="008F5002"/>
    <w:rsid w:val="008F586A"/>
    <w:rsid w:val="00901905"/>
    <w:rsid w:val="00905B59"/>
    <w:rsid w:val="00907DE7"/>
    <w:rsid w:val="00911C9A"/>
    <w:rsid w:val="00916BA3"/>
    <w:rsid w:val="009244DB"/>
    <w:rsid w:val="00941FB5"/>
    <w:rsid w:val="0096080D"/>
    <w:rsid w:val="00962852"/>
    <w:rsid w:val="009633F7"/>
    <w:rsid w:val="00964230"/>
    <w:rsid w:val="00970B2B"/>
    <w:rsid w:val="00975E56"/>
    <w:rsid w:val="00982EDC"/>
    <w:rsid w:val="009840CA"/>
    <w:rsid w:val="009867C0"/>
    <w:rsid w:val="00986B23"/>
    <w:rsid w:val="009A5446"/>
    <w:rsid w:val="009A75D7"/>
    <w:rsid w:val="009B185D"/>
    <w:rsid w:val="009B1C1D"/>
    <w:rsid w:val="009B1FF5"/>
    <w:rsid w:val="009B2037"/>
    <w:rsid w:val="009B21D0"/>
    <w:rsid w:val="009B6B79"/>
    <w:rsid w:val="009C61E0"/>
    <w:rsid w:val="009D1555"/>
    <w:rsid w:val="009D27F0"/>
    <w:rsid w:val="009D5ECA"/>
    <w:rsid w:val="009E08F6"/>
    <w:rsid w:val="009E0C88"/>
    <w:rsid w:val="009E5EC5"/>
    <w:rsid w:val="009F2212"/>
    <w:rsid w:val="00A03582"/>
    <w:rsid w:val="00A1100B"/>
    <w:rsid w:val="00A11735"/>
    <w:rsid w:val="00A16406"/>
    <w:rsid w:val="00A209C4"/>
    <w:rsid w:val="00A232B7"/>
    <w:rsid w:val="00A33700"/>
    <w:rsid w:val="00A36073"/>
    <w:rsid w:val="00A45063"/>
    <w:rsid w:val="00A52C9A"/>
    <w:rsid w:val="00A53570"/>
    <w:rsid w:val="00A53AF6"/>
    <w:rsid w:val="00A53B3A"/>
    <w:rsid w:val="00A54094"/>
    <w:rsid w:val="00A540B6"/>
    <w:rsid w:val="00A5593D"/>
    <w:rsid w:val="00A570B6"/>
    <w:rsid w:val="00A62100"/>
    <w:rsid w:val="00A63668"/>
    <w:rsid w:val="00A66E89"/>
    <w:rsid w:val="00A72790"/>
    <w:rsid w:val="00A7789B"/>
    <w:rsid w:val="00A80D8C"/>
    <w:rsid w:val="00A8640A"/>
    <w:rsid w:val="00A87F34"/>
    <w:rsid w:val="00A94628"/>
    <w:rsid w:val="00A96A62"/>
    <w:rsid w:val="00AA06E4"/>
    <w:rsid w:val="00AA3CED"/>
    <w:rsid w:val="00AB08DC"/>
    <w:rsid w:val="00AB3503"/>
    <w:rsid w:val="00AC284F"/>
    <w:rsid w:val="00AC6BC7"/>
    <w:rsid w:val="00AE6285"/>
    <w:rsid w:val="00AE7CE5"/>
    <w:rsid w:val="00AF35A7"/>
    <w:rsid w:val="00AF71B3"/>
    <w:rsid w:val="00B0143F"/>
    <w:rsid w:val="00B047CC"/>
    <w:rsid w:val="00B05805"/>
    <w:rsid w:val="00B107B2"/>
    <w:rsid w:val="00B1405B"/>
    <w:rsid w:val="00B440AB"/>
    <w:rsid w:val="00B524A1"/>
    <w:rsid w:val="00B539F9"/>
    <w:rsid w:val="00B540BB"/>
    <w:rsid w:val="00B574AC"/>
    <w:rsid w:val="00B60245"/>
    <w:rsid w:val="00B7134B"/>
    <w:rsid w:val="00B74965"/>
    <w:rsid w:val="00B766D6"/>
    <w:rsid w:val="00B804C6"/>
    <w:rsid w:val="00B93A9F"/>
    <w:rsid w:val="00B959CF"/>
    <w:rsid w:val="00BA0C3F"/>
    <w:rsid w:val="00BA19F1"/>
    <w:rsid w:val="00BA2CFB"/>
    <w:rsid w:val="00BA2D9F"/>
    <w:rsid w:val="00BB0DF8"/>
    <w:rsid w:val="00BB2E52"/>
    <w:rsid w:val="00BB7A7F"/>
    <w:rsid w:val="00BC0E3C"/>
    <w:rsid w:val="00BD3083"/>
    <w:rsid w:val="00BE7724"/>
    <w:rsid w:val="00BF3927"/>
    <w:rsid w:val="00BF3CE7"/>
    <w:rsid w:val="00BF4D9F"/>
    <w:rsid w:val="00BF5293"/>
    <w:rsid w:val="00BF792D"/>
    <w:rsid w:val="00C00871"/>
    <w:rsid w:val="00C112FC"/>
    <w:rsid w:val="00C14140"/>
    <w:rsid w:val="00C216FA"/>
    <w:rsid w:val="00C263A2"/>
    <w:rsid w:val="00C34180"/>
    <w:rsid w:val="00C364CC"/>
    <w:rsid w:val="00C52EF4"/>
    <w:rsid w:val="00C54B84"/>
    <w:rsid w:val="00C67A1C"/>
    <w:rsid w:val="00C75824"/>
    <w:rsid w:val="00C858AA"/>
    <w:rsid w:val="00C8781F"/>
    <w:rsid w:val="00C87DDD"/>
    <w:rsid w:val="00C93614"/>
    <w:rsid w:val="00C942BC"/>
    <w:rsid w:val="00C966C3"/>
    <w:rsid w:val="00C97BD2"/>
    <w:rsid w:val="00CA0FC3"/>
    <w:rsid w:val="00CA2E6F"/>
    <w:rsid w:val="00CA3AC2"/>
    <w:rsid w:val="00CA6015"/>
    <w:rsid w:val="00CB02BD"/>
    <w:rsid w:val="00CB2318"/>
    <w:rsid w:val="00CB67A4"/>
    <w:rsid w:val="00CC0712"/>
    <w:rsid w:val="00CC0B62"/>
    <w:rsid w:val="00CC2049"/>
    <w:rsid w:val="00CC61E8"/>
    <w:rsid w:val="00CC6794"/>
    <w:rsid w:val="00CD4A09"/>
    <w:rsid w:val="00CE5360"/>
    <w:rsid w:val="00CF5A10"/>
    <w:rsid w:val="00D04C82"/>
    <w:rsid w:val="00D14EEA"/>
    <w:rsid w:val="00D23436"/>
    <w:rsid w:val="00D41780"/>
    <w:rsid w:val="00D44D94"/>
    <w:rsid w:val="00D44ED2"/>
    <w:rsid w:val="00D45C56"/>
    <w:rsid w:val="00D45EE4"/>
    <w:rsid w:val="00D46014"/>
    <w:rsid w:val="00D50EC5"/>
    <w:rsid w:val="00D51525"/>
    <w:rsid w:val="00D605CF"/>
    <w:rsid w:val="00D632C6"/>
    <w:rsid w:val="00D7716B"/>
    <w:rsid w:val="00D843FB"/>
    <w:rsid w:val="00D85D57"/>
    <w:rsid w:val="00DA3A2D"/>
    <w:rsid w:val="00DB1EB6"/>
    <w:rsid w:val="00DB4D04"/>
    <w:rsid w:val="00DC34F7"/>
    <w:rsid w:val="00DC591D"/>
    <w:rsid w:val="00DD3F4C"/>
    <w:rsid w:val="00DD3F53"/>
    <w:rsid w:val="00DE7860"/>
    <w:rsid w:val="00DF78CD"/>
    <w:rsid w:val="00E0636D"/>
    <w:rsid w:val="00E1123F"/>
    <w:rsid w:val="00E15658"/>
    <w:rsid w:val="00E2205F"/>
    <w:rsid w:val="00E2271F"/>
    <w:rsid w:val="00E24ECE"/>
    <w:rsid w:val="00E25EB2"/>
    <w:rsid w:val="00E34935"/>
    <w:rsid w:val="00E35054"/>
    <w:rsid w:val="00E3601E"/>
    <w:rsid w:val="00E371B1"/>
    <w:rsid w:val="00E4073D"/>
    <w:rsid w:val="00E41ACB"/>
    <w:rsid w:val="00E43568"/>
    <w:rsid w:val="00E43D52"/>
    <w:rsid w:val="00E50355"/>
    <w:rsid w:val="00E51E23"/>
    <w:rsid w:val="00E704ED"/>
    <w:rsid w:val="00E80B06"/>
    <w:rsid w:val="00E86AC8"/>
    <w:rsid w:val="00E872A5"/>
    <w:rsid w:val="00E87C28"/>
    <w:rsid w:val="00E9184D"/>
    <w:rsid w:val="00E94805"/>
    <w:rsid w:val="00EB3439"/>
    <w:rsid w:val="00EB4B85"/>
    <w:rsid w:val="00EB5811"/>
    <w:rsid w:val="00EB5971"/>
    <w:rsid w:val="00EE0DFD"/>
    <w:rsid w:val="00EE5B02"/>
    <w:rsid w:val="00EE60C2"/>
    <w:rsid w:val="00EE6F1E"/>
    <w:rsid w:val="00EF1DAD"/>
    <w:rsid w:val="00EF633D"/>
    <w:rsid w:val="00F145C0"/>
    <w:rsid w:val="00F26551"/>
    <w:rsid w:val="00F35934"/>
    <w:rsid w:val="00F35D89"/>
    <w:rsid w:val="00F444A9"/>
    <w:rsid w:val="00F54153"/>
    <w:rsid w:val="00F55137"/>
    <w:rsid w:val="00F65256"/>
    <w:rsid w:val="00F70008"/>
    <w:rsid w:val="00F73B10"/>
    <w:rsid w:val="00F74A59"/>
    <w:rsid w:val="00F864FF"/>
    <w:rsid w:val="00F902FA"/>
    <w:rsid w:val="00FA06A4"/>
    <w:rsid w:val="00FA11B3"/>
    <w:rsid w:val="00FA4182"/>
    <w:rsid w:val="00FA46E4"/>
    <w:rsid w:val="00FB6DC9"/>
    <w:rsid w:val="00FB6E5E"/>
    <w:rsid w:val="00FC1859"/>
    <w:rsid w:val="00FC2F27"/>
    <w:rsid w:val="00FC7FDB"/>
    <w:rsid w:val="00FD03AD"/>
    <w:rsid w:val="00FD16B4"/>
    <w:rsid w:val="00FD68ED"/>
    <w:rsid w:val="00FE56A0"/>
    <w:rsid w:val="00FE7897"/>
    <w:rsid w:val="00FF517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734E30-74E0-4AD8-BAF7-C7158879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5811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C13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D7741DBA3815857E70239A605529E8662999E32AD3A27518B29A42CE9663DE82A147A2F2C532243CFC9A4CD9C2E10CFFZDL7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E64B-2EF7-49AA-ACB1-94C3CD1C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6370</TotalTime>
  <Pages>1</Pages>
  <Words>5991</Words>
  <Characters>34153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40064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Алексеев Антон Викторович</cp:lastModifiedBy>
  <cp:revision>39</cp:revision>
  <cp:lastPrinted>2021-07-16T02:37:00Z</cp:lastPrinted>
  <dcterms:created xsi:type="dcterms:W3CDTF">2021-04-01T04:25:00Z</dcterms:created>
  <dcterms:modified xsi:type="dcterms:W3CDTF">2021-07-19T06:21:00Z</dcterms:modified>
</cp:coreProperties>
</file>